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E6" w:rsidRPr="00F34F83" w:rsidRDefault="002500E6" w:rsidP="002500E6">
      <w:pPr>
        <w:pStyle w:val="a6"/>
        <w:rPr>
          <w:b/>
          <w:sz w:val="32"/>
          <w:szCs w:val="32"/>
        </w:rPr>
      </w:pPr>
      <w:r w:rsidRPr="00F34F83">
        <w:rPr>
          <w:noProof/>
        </w:rPr>
        <w:drawing>
          <wp:inline distT="0" distB="0" distL="0" distR="0">
            <wp:extent cx="781050" cy="971550"/>
            <wp:effectExtent l="0" t="0" r="0" b="0"/>
            <wp:docPr id="1" name="Рисунок 1" descr="Описание: 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8B" w:rsidRPr="00F34F83" w:rsidRDefault="0092508B" w:rsidP="002500E6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5"/>
          <w:sz w:val="42"/>
          <w:szCs w:val="42"/>
        </w:rPr>
      </w:pPr>
      <w:r w:rsidRPr="00F34F83">
        <w:rPr>
          <w:rFonts w:ascii="Times New Roman" w:hAnsi="Times New Roman"/>
          <w:color w:val="000000"/>
          <w:spacing w:val="5"/>
          <w:sz w:val="42"/>
          <w:szCs w:val="42"/>
        </w:rPr>
        <w:t>Российская Федерация</w:t>
      </w:r>
    </w:p>
    <w:p w:rsidR="0092508B" w:rsidRPr="00F34F83" w:rsidRDefault="0092508B" w:rsidP="002500E6">
      <w:pPr>
        <w:shd w:val="clear" w:color="auto" w:fill="FFFFFF"/>
        <w:spacing w:after="0"/>
        <w:jc w:val="center"/>
      </w:pPr>
      <w:r w:rsidRPr="00F34F83">
        <w:rPr>
          <w:rFonts w:ascii="Times New Roman" w:hAnsi="Times New Roman"/>
          <w:color w:val="000000"/>
          <w:spacing w:val="7"/>
          <w:sz w:val="42"/>
          <w:szCs w:val="42"/>
        </w:rPr>
        <w:t>Орловская область</w:t>
      </w:r>
    </w:p>
    <w:p w:rsidR="002500E6" w:rsidRPr="00F34F83" w:rsidRDefault="0092508B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color w:val="000000"/>
          <w:spacing w:val="1"/>
          <w:sz w:val="36"/>
          <w:szCs w:val="36"/>
        </w:rPr>
      </w:pPr>
      <w:r w:rsidRPr="00F34F83">
        <w:rPr>
          <w:rFonts w:ascii="Times New Roman" w:hAnsi="Times New Roman"/>
          <w:color w:val="000000"/>
          <w:spacing w:val="1"/>
          <w:sz w:val="36"/>
          <w:szCs w:val="36"/>
        </w:rPr>
        <w:t>ВЕРХОВСКИЙ РАЙОННЫЙ СОВЕТ</w:t>
      </w:r>
    </w:p>
    <w:p w:rsidR="0092508B" w:rsidRPr="00F34F83" w:rsidRDefault="0092508B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sz w:val="36"/>
          <w:szCs w:val="36"/>
        </w:rPr>
      </w:pPr>
      <w:r w:rsidRPr="00F34F83">
        <w:rPr>
          <w:rFonts w:ascii="Times New Roman" w:hAnsi="Times New Roman"/>
          <w:color w:val="000000"/>
          <w:spacing w:val="3"/>
          <w:sz w:val="36"/>
          <w:szCs w:val="36"/>
        </w:rPr>
        <w:t>НАРОДНЫХ ДЕПУТАТОВ</w:t>
      </w:r>
    </w:p>
    <w:p w:rsidR="00D60EA0" w:rsidRPr="00F34F83" w:rsidRDefault="00D60EA0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</w:pPr>
    </w:p>
    <w:p w:rsidR="0092508B" w:rsidRPr="00F34F83" w:rsidRDefault="0092508B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34F83"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D60EA0" w:rsidRPr="00F34F83" w:rsidRDefault="00935341" w:rsidP="00935341">
      <w:pPr>
        <w:shd w:val="clear" w:color="auto" w:fill="FFFFFF"/>
        <w:tabs>
          <w:tab w:val="left" w:pos="6900"/>
        </w:tabs>
        <w:spacing w:after="0"/>
        <w:ind w:left="17" w:right="-81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</w:p>
    <w:p w:rsidR="0092508B" w:rsidRPr="00F34F83" w:rsidRDefault="003A6515" w:rsidP="003C1053">
      <w:pPr>
        <w:shd w:val="clear" w:color="auto" w:fill="FFFFFF"/>
        <w:spacing w:after="0"/>
        <w:ind w:right="-2"/>
        <w:rPr>
          <w:rFonts w:ascii="Times New Roman" w:hAnsi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«</w:t>
      </w:r>
      <w:r w:rsidR="003C105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25</w:t>
      </w:r>
      <w:r w:rsidR="00B67E57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»</w:t>
      </w:r>
      <w:r w:rsidR="006E3C18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декабря</w:t>
      </w:r>
      <w:r w:rsidR="003C105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 xml:space="preserve"> </w:t>
      </w:r>
      <w:r w:rsidR="0009368A">
        <w:rPr>
          <w:rFonts w:ascii="Times New Roman" w:hAnsi="Times New Roman"/>
          <w:color w:val="000000"/>
          <w:spacing w:val="-2"/>
          <w:sz w:val="26"/>
          <w:szCs w:val="26"/>
        </w:rPr>
        <w:t>202</w:t>
      </w:r>
      <w:r w:rsidR="002B2BE7">
        <w:rPr>
          <w:rFonts w:ascii="Times New Roman" w:hAnsi="Times New Roman"/>
          <w:color w:val="000000"/>
          <w:spacing w:val="-2"/>
          <w:sz w:val="26"/>
          <w:szCs w:val="26"/>
        </w:rPr>
        <w:t>4</w:t>
      </w:r>
      <w:r w:rsidR="006E3C18">
        <w:rPr>
          <w:rFonts w:ascii="Times New Roman" w:hAnsi="Times New Roman"/>
          <w:color w:val="000000"/>
          <w:spacing w:val="-2"/>
          <w:sz w:val="26"/>
          <w:szCs w:val="26"/>
        </w:rPr>
        <w:t>года</w:t>
      </w:r>
      <w:r w:rsidR="00B67E57" w:rsidRPr="00F34F83">
        <w:rPr>
          <w:rFonts w:ascii="Times New Roman" w:hAnsi="Times New Roman"/>
          <w:color w:val="000000"/>
          <w:spacing w:val="-2"/>
          <w:sz w:val="26"/>
          <w:szCs w:val="26"/>
        </w:rPr>
        <w:t xml:space="preserve"> №</w:t>
      </w:r>
      <w:r w:rsidR="00361A6E">
        <w:rPr>
          <w:rFonts w:ascii="Times New Roman" w:hAnsi="Times New Roman"/>
          <w:color w:val="000000"/>
          <w:spacing w:val="-2"/>
          <w:sz w:val="26"/>
          <w:szCs w:val="26"/>
        </w:rPr>
        <w:t>32</w:t>
      </w:r>
      <w:r w:rsidR="009D4748">
        <w:rPr>
          <w:rFonts w:ascii="Times New Roman" w:hAnsi="Times New Roman"/>
          <w:color w:val="000000"/>
          <w:spacing w:val="-2"/>
          <w:sz w:val="26"/>
          <w:szCs w:val="26"/>
        </w:rPr>
        <w:t>/167</w:t>
      </w:r>
      <w:r w:rsidR="00B67E57" w:rsidRPr="00F34F8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-рс</w:t>
      </w:r>
      <w:r w:rsidR="00FB37B9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 xml:space="preserve"> </w:t>
      </w:r>
      <w:r w:rsidR="00FB37B9" w:rsidRPr="00FB37B9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                                  </w:t>
      </w:r>
      <w:r w:rsidR="0092508B" w:rsidRPr="00F34F83">
        <w:rPr>
          <w:rFonts w:ascii="Times New Roman" w:hAnsi="Times New Roman"/>
          <w:color w:val="000000"/>
          <w:spacing w:val="-2"/>
          <w:sz w:val="26"/>
          <w:szCs w:val="26"/>
        </w:rPr>
        <w:t>Принято на заседании                                                                          п. Верховье                                                                              Верховского районного</w:t>
      </w:r>
    </w:p>
    <w:p w:rsidR="0092508B" w:rsidRPr="00F34F83" w:rsidRDefault="00F770A2" w:rsidP="0092508B">
      <w:pPr>
        <w:shd w:val="clear" w:color="auto" w:fill="FFFFFF"/>
        <w:spacing w:after="0"/>
        <w:ind w:left="17" w:right="-79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                                                                    </w:t>
      </w:r>
      <w:r w:rsidR="0092508B" w:rsidRPr="00F34F83">
        <w:rPr>
          <w:rFonts w:ascii="Times New Roman" w:hAnsi="Times New Roman"/>
          <w:color w:val="000000"/>
          <w:spacing w:val="-2"/>
          <w:sz w:val="26"/>
          <w:szCs w:val="26"/>
        </w:rPr>
        <w:t>Совета народных депутатов</w:t>
      </w:r>
    </w:p>
    <w:p w:rsidR="0092508B" w:rsidRPr="00F34F83" w:rsidRDefault="0092508B" w:rsidP="0092508B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FC16B8" w:rsidRPr="00F34F83" w:rsidRDefault="00AB35A4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34F83">
        <w:rPr>
          <w:rFonts w:ascii="Times New Roman" w:hAnsi="Times New Roman" w:cs="Times New Roman"/>
          <w:sz w:val="26"/>
          <w:szCs w:val="26"/>
        </w:rPr>
        <w:t>О бюджет</w:t>
      </w:r>
      <w:r w:rsidR="00FC16B8" w:rsidRPr="00F34F83">
        <w:rPr>
          <w:rFonts w:ascii="Times New Roman" w:hAnsi="Times New Roman" w:cs="Times New Roman"/>
          <w:sz w:val="26"/>
          <w:szCs w:val="26"/>
        </w:rPr>
        <w:t>е</w:t>
      </w:r>
      <w:r w:rsidR="005468AA">
        <w:rPr>
          <w:rFonts w:ascii="Times New Roman" w:hAnsi="Times New Roman" w:cs="Times New Roman"/>
          <w:sz w:val="26"/>
          <w:szCs w:val="26"/>
        </w:rPr>
        <w:t xml:space="preserve"> </w:t>
      </w:r>
      <w:r w:rsidRPr="00F34F83">
        <w:rPr>
          <w:rFonts w:ascii="Times New Roman" w:hAnsi="Times New Roman" w:cs="Times New Roman"/>
          <w:sz w:val="26"/>
          <w:szCs w:val="26"/>
        </w:rPr>
        <w:t xml:space="preserve">Верховского района </w:t>
      </w:r>
      <w:r w:rsidR="000B5648" w:rsidRPr="00F34F83">
        <w:rPr>
          <w:rFonts w:ascii="Times New Roman" w:hAnsi="Times New Roman" w:cs="Times New Roman"/>
          <w:sz w:val="26"/>
          <w:szCs w:val="26"/>
        </w:rPr>
        <w:t xml:space="preserve">на </w:t>
      </w:r>
      <w:r w:rsidR="0009368A">
        <w:rPr>
          <w:rFonts w:ascii="Times New Roman" w:hAnsi="Times New Roman" w:cs="Times New Roman"/>
          <w:sz w:val="26"/>
          <w:szCs w:val="26"/>
        </w:rPr>
        <w:t>202</w:t>
      </w:r>
      <w:r w:rsidR="002B2BE7">
        <w:rPr>
          <w:rFonts w:ascii="Times New Roman" w:hAnsi="Times New Roman" w:cs="Times New Roman"/>
          <w:sz w:val="26"/>
          <w:szCs w:val="26"/>
        </w:rPr>
        <w:t>5</w:t>
      </w:r>
      <w:r w:rsidR="005468AA">
        <w:rPr>
          <w:rFonts w:ascii="Times New Roman" w:hAnsi="Times New Roman" w:cs="Times New Roman"/>
          <w:sz w:val="26"/>
          <w:szCs w:val="26"/>
        </w:rPr>
        <w:t xml:space="preserve"> </w:t>
      </w:r>
      <w:r w:rsidR="000B5648" w:rsidRPr="00F34F83">
        <w:rPr>
          <w:rFonts w:ascii="Times New Roman" w:hAnsi="Times New Roman" w:cs="Times New Roman"/>
          <w:sz w:val="26"/>
          <w:szCs w:val="26"/>
        </w:rPr>
        <w:t xml:space="preserve">год </w:t>
      </w:r>
    </w:p>
    <w:p w:rsidR="006E548E" w:rsidRDefault="00A6209A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34F83">
        <w:rPr>
          <w:rFonts w:ascii="Times New Roman" w:hAnsi="Times New Roman" w:cs="Times New Roman"/>
          <w:sz w:val="26"/>
          <w:szCs w:val="26"/>
        </w:rPr>
        <w:t xml:space="preserve">и на плановый период </w:t>
      </w:r>
      <w:r w:rsidR="0009368A">
        <w:rPr>
          <w:rFonts w:ascii="Times New Roman" w:hAnsi="Times New Roman" w:cs="Times New Roman"/>
          <w:sz w:val="26"/>
          <w:szCs w:val="26"/>
        </w:rPr>
        <w:t>202</w:t>
      </w:r>
      <w:r w:rsidR="002B2BE7">
        <w:rPr>
          <w:rFonts w:ascii="Times New Roman" w:hAnsi="Times New Roman" w:cs="Times New Roman"/>
          <w:sz w:val="26"/>
          <w:szCs w:val="26"/>
        </w:rPr>
        <w:t>6</w:t>
      </w:r>
      <w:r w:rsidRPr="00F34F83">
        <w:rPr>
          <w:rFonts w:ascii="Times New Roman" w:hAnsi="Times New Roman" w:cs="Times New Roman"/>
          <w:sz w:val="26"/>
          <w:szCs w:val="26"/>
        </w:rPr>
        <w:t xml:space="preserve"> и 202</w:t>
      </w:r>
      <w:r w:rsidR="002B2BE7">
        <w:rPr>
          <w:rFonts w:ascii="Times New Roman" w:hAnsi="Times New Roman" w:cs="Times New Roman"/>
          <w:sz w:val="26"/>
          <w:szCs w:val="26"/>
        </w:rPr>
        <w:t>7</w:t>
      </w:r>
      <w:r w:rsidR="000B5648" w:rsidRPr="00F34F83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6E548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508B" w:rsidRPr="00F34F83" w:rsidRDefault="006E548E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редакции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E548E">
        <w:rPr>
          <w:rFonts w:ascii="Times New Roman" w:hAnsi="Times New Roman" w:cs="Times New Roman"/>
          <w:sz w:val="26"/>
          <w:szCs w:val="26"/>
        </w:rPr>
        <w:t>№  34</w:t>
      </w:r>
      <w:proofErr w:type="gramEnd"/>
      <w:r w:rsidRPr="006E548E">
        <w:rPr>
          <w:rFonts w:ascii="Times New Roman" w:hAnsi="Times New Roman" w:cs="Times New Roman"/>
          <w:sz w:val="26"/>
          <w:szCs w:val="26"/>
        </w:rPr>
        <w:t xml:space="preserve">/174-рс от 25.03.2025 года, 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реш</w:t>
      </w:r>
      <w:proofErr w:type="spellEnd"/>
      <w:r>
        <w:rPr>
          <w:rFonts w:ascii="Times New Roman" w:hAnsi="Times New Roman" w:cs="Times New Roman"/>
          <w:sz w:val="26"/>
          <w:szCs w:val="26"/>
        </w:rPr>
        <w:t>. № 38/191-рс от 19.08.2025 года)</w:t>
      </w:r>
    </w:p>
    <w:p w:rsidR="0092508B" w:rsidRPr="00F34F83" w:rsidRDefault="0092508B" w:rsidP="0092508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 xml:space="preserve">Статья 1. Основные характеристики бюджета Верховского района </w:t>
      </w:r>
      <w:r w:rsidR="0009368A">
        <w:rPr>
          <w:rFonts w:ascii="Times New Roman" w:eastAsiaTheme="minorHAnsi" w:hAnsi="Times New Roman"/>
          <w:b/>
          <w:bCs/>
          <w:sz w:val="26"/>
          <w:szCs w:val="26"/>
        </w:rPr>
        <w:t>на 202</w:t>
      </w:r>
      <w:r w:rsidR="002B2BE7">
        <w:rPr>
          <w:rFonts w:ascii="Times New Roman" w:eastAsiaTheme="minorHAnsi" w:hAnsi="Times New Roman"/>
          <w:b/>
          <w:bCs/>
          <w:sz w:val="26"/>
          <w:szCs w:val="26"/>
        </w:rPr>
        <w:t>5</w:t>
      </w:r>
      <w:r w:rsidR="0009368A">
        <w:rPr>
          <w:rFonts w:ascii="Times New Roman" w:eastAsiaTheme="minorHAnsi" w:hAnsi="Times New Roman"/>
          <w:b/>
          <w:bCs/>
          <w:sz w:val="26"/>
          <w:szCs w:val="26"/>
        </w:rPr>
        <w:t xml:space="preserve"> год и на плановый период 202</w:t>
      </w:r>
      <w:r w:rsidR="002B2BE7">
        <w:rPr>
          <w:rFonts w:ascii="Times New Roman" w:eastAsiaTheme="minorHAnsi" w:hAnsi="Times New Roman"/>
          <w:b/>
          <w:bCs/>
          <w:sz w:val="26"/>
          <w:szCs w:val="26"/>
        </w:rPr>
        <w:t>6</w:t>
      </w:r>
      <w:r w:rsidR="0009368A">
        <w:rPr>
          <w:rFonts w:ascii="Times New Roman" w:eastAsiaTheme="minorHAnsi" w:hAnsi="Times New Roman"/>
          <w:b/>
          <w:bCs/>
          <w:sz w:val="26"/>
          <w:szCs w:val="26"/>
        </w:rPr>
        <w:t xml:space="preserve"> и 202</w:t>
      </w:r>
      <w:r w:rsidR="002B2BE7">
        <w:rPr>
          <w:rFonts w:ascii="Times New Roman" w:eastAsiaTheme="minorHAnsi" w:hAnsi="Times New Roman"/>
          <w:b/>
          <w:bCs/>
          <w:sz w:val="26"/>
          <w:szCs w:val="26"/>
        </w:rPr>
        <w:t>7</w:t>
      </w:r>
      <w:r w:rsidR="00607191">
        <w:rPr>
          <w:rFonts w:ascii="Times New Roman" w:eastAsiaTheme="minorHAnsi" w:hAnsi="Times New Roman"/>
          <w:b/>
          <w:bCs/>
          <w:sz w:val="26"/>
          <w:szCs w:val="26"/>
        </w:rPr>
        <w:t xml:space="preserve"> </w:t>
      </w:r>
      <w:r w:rsidR="0009368A">
        <w:rPr>
          <w:rFonts w:ascii="Times New Roman" w:eastAsiaTheme="minorHAnsi" w:hAnsi="Times New Roman"/>
          <w:b/>
          <w:bCs/>
          <w:sz w:val="26"/>
          <w:szCs w:val="26"/>
        </w:rPr>
        <w:t>годов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Утвердить основные характеристики бюджета Верховского района:</w:t>
      </w:r>
    </w:p>
    <w:p w:rsidR="00440575" w:rsidRPr="00440575" w:rsidRDefault="00440575" w:rsidP="0044057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440575">
        <w:rPr>
          <w:rFonts w:ascii="Times New Roman" w:hAnsi="Times New Roman"/>
          <w:sz w:val="26"/>
          <w:szCs w:val="26"/>
        </w:rPr>
        <w:t>1) прогнозируемый общий объем доходов бюджета Верховского района на 2025</w:t>
      </w:r>
      <w:proofErr w:type="gramStart"/>
      <w:r w:rsidRPr="00440575">
        <w:rPr>
          <w:rFonts w:ascii="Times New Roman" w:hAnsi="Times New Roman"/>
          <w:sz w:val="26"/>
          <w:szCs w:val="26"/>
        </w:rPr>
        <w:t>год  в</w:t>
      </w:r>
      <w:proofErr w:type="gramEnd"/>
      <w:r w:rsidRPr="00440575">
        <w:rPr>
          <w:rFonts w:ascii="Times New Roman" w:hAnsi="Times New Roman"/>
          <w:sz w:val="26"/>
          <w:szCs w:val="26"/>
        </w:rPr>
        <w:t xml:space="preserve"> сумме 512305,37823 тыс. рублей, на 2026 год – в сумме 495497,9 тыс. рублей и на 2027год – в сумме 479992,8 тыс. рублей;</w:t>
      </w:r>
    </w:p>
    <w:p w:rsidR="00225B3B" w:rsidRPr="00440575" w:rsidRDefault="00440575" w:rsidP="004405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40575">
        <w:rPr>
          <w:rFonts w:ascii="Times New Roman" w:hAnsi="Times New Roman"/>
          <w:sz w:val="26"/>
          <w:szCs w:val="26"/>
        </w:rPr>
        <w:t>2) общий объем расходов бюджета Верховского района на 2025 год в сумме 512305,37823 тыс. рублей, на 2026 год – в сумме 495497,9 тыс. рублей, в том числе условно утвержденные расходы – в сумме 5280,0 тыс. рублей, и на 2027 год – в сумме 479992,8 тыс. рублей, в том числе условно утвержденные расходы – в сумме 10881,0 тыс. рублей.</w:t>
      </w:r>
    </w:p>
    <w:p w:rsidR="00225B3B" w:rsidRPr="00F34F83" w:rsidRDefault="00225B3B" w:rsidP="00225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35341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2. Нормативы распределения доходов между бюджетом Верховского района и бюджетами поселений на 202</w:t>
      </w:r>
      <w:r w:rsidR="00935341">
        <w:rPr>
          <w:rFonts w:ascii="Times New Roman" w:hAnsi="Times New Roman"/>
          <w:b/>
          <w:bCs/>
          <w:sz w:val="26"/>
          <w:szCs w:val="26"/>
        </w:rPr>
        <w:t>5г.</w:t>
      </w:r>
    </w:p>
    <w:p w:rsidR="0095717D" w:rsidRPr="00F34F83" w:rsidRDefault="00935341" w:rsidP="0093534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935341">
        <w:rPr>
          <w:rFonts w:ascii="Times New Roman" w:hAnsi="Times New Roman"/>
          <w:bCs/>
          <w:sz w:val="26"/>
          <w:szCs w:val="26"/>
        </w:rPr>
        <w:t>В</w:t>
      </w:r>
      <w:r w:rsidR="0095717D" w:rsidRPr="00F34F83">
        <w:rPr>
          <w:rFonts w:ascii="Times New Roman" w:hAnsi="Times New Roman"/>
          <w:sz w:val="26"/>
          <w:szCs w:val="26"/>
        </w:rPr>
        <w:t xml:space="preserve"> соответствии с </w:t>
      </w:r>
      <w:hyperlink r:id="rId7" w:history="1">
        <w:r w:rsidR="0095717D"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пунктом 2 статьи 184</w:t>
        </w:r>
        <w:r w:rsidR="0095717D" w:rsidRPr="00F34F83">
          <w:rPr>
            <w:rStyle w:val="a7"/>
            <w:rFonts w:ascii="Times New Roman" w:hAnsi="Times New Roman"/>
            <w:sz w:val="26"/>
            <w:szCs w:val="26"/>
            <w:u w:val="none"/>
            <w:vertAlign w:val="superscript"/>
          </w:rPr>
          <w:t>1</w:t>
        </w:r>
      </w:hyperlink>
      <w:r w:rsidR="0095717D"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утвердить:</w:t>
      </w: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1) нормативы распределения доходов по уровням бюджетной системы в бюджет Верховского района на 202</w:t>
      </w:r>
      <w:r w:rsidR="002B2BE7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 – согласно </w:t>
      </w:r>
      <w:r w:rsidRPr="00972CC1">
        <w:rPr>
          <w:rFonts w:ascii="Times New Roman" w:hAnsi="Times New Roman"/>
          <w:color w:val="0070C0"/>
          <w:sz w:val="26"/>
          <w:szCs w:val="26"/>
        </w:rPr>
        <w:t>приложению 1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95717D" w:rsidRPr="00F7683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F7683D">
        <w:rPr>
          <w:rFonts w:ascii="Times New Roman" w:hAnsi="Times New Roman"/>
          <w:sz w:val="26"/>
          <w:szCs w:val="26"/>
        </w:rPr>
        <w:t>2) нормативы  распределения отдельных налоговых и неналоговых доходов                                                      в  бюджет  Верховского района на 202</w:t>
      </w:r>
      <w:r w:rsidR="002B2BE7">
        <w:rPr>
          <w:rFonts w:ascii="Times New Roman" w:hAnsi="Times New Roman"/>
          <w:sz w:val="26"/>
          <w:szCs w:val="26"/>
        </w:rPr>
        <w:t>5</w:t>
      </w:r>
      <w:r w:rsidRPr="00F7683D">
        <w:rPr>
          <w:rFonts w:ascii="Times New Roman" w:hAnsi="Times New Roman"/>
          <w:sz w:val="26"/>
          <w:szCs w:val="26"/>
        </w:rPr>
        <w:t xml:space="preserve"> год,  не установленные бюджетным законодательством Российской Федерации – согласно </w:t>
      </w:r>
      <w:r w:rsidRPr="00972CC1">
        <w:rPr>
          <w:rFonts w:ascii="Times New Roman" w:hAnsi="Times New Roman"/>
          <w:color w:val="0070C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0070C0"/>
          <w:sz w:val="26"/>
          <w:szCs w:val="26"/>
        </w:rPr>
        <w:t>2</w:t>
      </w:r>
      <w:r w:rsidRPr="00F7683D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7683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Прогнозируемое поступление доходов в бюджет Верховского района </w:t>
      </w:r>
      <w:r>
        <w:rPr>
          <w:rFonts w:ascii="Times New Roman" w:hAnsi="Times New Roman"/>
          <w:b/>
          <w:bCs/>
          <w:sz w:val="26"/>
          <w:szCs w:val="26"/>
        </w:rPr>
        <w:t>на 202</w:t>
      </w:r>
      <w:r w:rsidR="002B2BE7"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b/>
          <w:bCs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 xml:space="preserve"> и 202</w:t>
      </w:r>
      <w:r w:rsidR="002B2BE7"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b/>
          <w:bCs/>
          <w:sz w:val="26"/>
          <w:szCs w:val="26"/>
        </w:rPr>
        <w:t xml:space="preserve"> годов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Утвердить прогнозируемое поступление доходов в бюджет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согласно </w:t>
      </w:r>
      <w:hyperlink r:id="rId8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>
        <w:rPr>
          <w:rFonts w:ascii="Times New Roman" w:hAnsi="Times New Roman"/>
          <w:color w:val="0070C0"/>
          <w:sz w:val="26"/>
          <w:szCs w:val="26"/>
        </w:rPr>
        <w:t>3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34F83" w:rsidRDefault="00A45E95" w:rsidP="002B2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2.Утвердить объем межбюджетных трансфертов, получаемых из других бюджетов бюджетной системы Российской Федерации, на 2025 год </w:t>
      </w:r>
      <w:r>
        <w:rPr>
          <w:rFonts w:ascii="Times New Roman" w:hAnsi="Times New Roman"/>
          <w:sz w:val="26"/>
          <w:szCs w:val="26"/>
        </w:rPr>
        <w:br/>
        <w:t>в сумме 297633,77823 тыс. рублей, на 2026 год – в сумме 294484,0 тыс. рублей, на 2027 год – в сумме 263097,0 тыс. рублей.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Бюджетные ассигнования бюджета Верховского района </w:t>
      </w:r>
      <w:r>
        <w:rPr>
          <w:rFonts w:ascii="Times New Roman" w:hAnsi="Times New Roman"/>
          <w:b/>
          <w:bCs/>
          <w:sz w:val="26"/>
          <w:szCs w:val="26"/>
        </w:rPr>
        <w:t>на 202</w:t>
      </w:r>
      <w:r w:rsidR="002B2BE7"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b/>
          <w:bCs/>
          <w:sz w:val="26"/>
          <w:szCs w:val="26"/>
        </w:rPr>
        <w:t xml:space="preserve"> год и на плановый период 20</w:t>
      </w:r>
      <w:r w:rsidR="002B2BE7">
        <w:rPr>
          <w:rFonts w:ascii="Times New Roman" w:hAnsi="Times New Roman"/>
          <w:b/>
          <w:bCs/>
          <w:sz w:val="26"/>
          <w:szCs w:val="26"/>
        </w:rPr>
        <w:t>26</w:t>
      </w:r>
      <w:r>
        <w:rPr>
          <w:rFonts w:ascii="Times New Roman" w:hAnsi="Times New Roman"/>
          <w:b/>
          <w:bCs/>
          <w:sz w:val="26"/>
          <w:szCs w:val="26"/>
        </w:rPr>
        <w:t xml:space="preserve"> и 202</w:t>
      </w:r>
      <w:r w:rsidR="002B2BE7"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b/>
          <w:bCs/>
          <w:sz w:val="26"/>
          <w:szCs w:val="26"/>
        </w:rPr>
        <w:t xml:space="preserve"> годов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B85EB9" w:rsidRDefault="0095717D" w:rsidP="0095717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5EB9">
        <w:rPr>
          <w:rFonts w:ascii="Times New Roman" w:hAnsi="Times New Roman"/>
          <w:sz w:val="26"/>
          <w:szCs w:val="26"/>
        </w:rPr>
        <w:t>Утвердить общий объем бюджетных ассигнований на исполнение публичных нормативных обязательств на 202</w:t>
      </w:r>
      <w:r w:rsidR="002B2BE7" w:rsidRPr="00B85EB9">
        <w:rPr>
          <w:rFonts w:ascii="Times New Roman" w:hAnsi="Times New Roman"/>
          <w:sz w:val="26"/>
          <w:szCs w:val="26"/>
        </w:rPr>
        <w:t>5</w:t>
      </w:r>
      <w:r w:rsidR="00607191" w:rsidRPr="00B85EB9">
        <w:rPr>
          <w:rFonts w:ascii="Times New Roman" w:hAnsi="Times New Roman"/>
          <w:sz w:val="26"/>
          <w:szCs w:val="26"/>
        </w:rPr>
        <w:t xml:space="preserve"> </w:t>
      </w:r>
      <w:r w:rsidRPr="00B85EB9">
        <w:rPr>
          <w:rFonts w:ascii="Times New Roman" w:hAnsi="Times New Roman"/>
          <w:sz w:val="26"/>
          <w:szCs w:val="26"/>
        </w:rPr>
        <w:t xml:space="preserve">год в сумме </w:t>
      </w:r>
      <w:r w:rsidR="002332DB" w:rsidRPr="00B85EB9">
        <w:rPr>
          <w:rFonts w:ascii="Times New Roman" w:hAnsi="Times New Roman"/>
          <w:sz w:val="26"/>
          <w:szCs w:val="26"/>
        </w:rPr>
        <w:t>730</w:t>
      </w:r>
      <w:r w:rsidRPr="00B85EB9">
        <w:rPr>
          <w:rFonts w:ascii="Times New Roman" w:hAnsi="Times New Roman"/>
          <w:sz w:val="26"/>
          <w:szCs w:val="26"/>
        </w:rPr>
        <w:t>,0 тыс. рублей, на 202</w:t>
      </w:r>
      <w:r w:rsidR="002B2BE7" w:rsidRPr="00B85EB9">
        <w:rPr>
          <w:rFonts w:ascii="Times New Roman" w:hAnsi="Times New Roman"/>
          <w:sz w:val="26"/>
          <w:szCs w:val="26"/>
        </w:rPr>
        <w:t>6</w:t>
      </w:r>
      <w:r w:rsidRPr="00B85EB9">
        <w:rPr>
          <w:rFonts w:ascii="Times New Roman" w:hAnsi="Times New Roman"/>
          <w:sz w:val="26"/>
          <w:szCs w:val="26"/>
        </w:rPr>
        <w:t xml:space="preserve"> год – в сумме </w:t>
      </w:r>
      <w:r w:rsidR="002332DB" w:rsidRPr="00B85EB9">
        <w:rPr>
          <w:rFonts w:ascii="Times New Roman" w:hAnsi="Times New Roman"/>
          <w:sz w:val="26"/>
          <w:szCs w:val="26"/>
        </w:rPr>
        <w:t>730</w:t>
      </w:r>
      <w:r w:rsidRPr="00B85EB9">
        <w:rPr>
          <w:rFonts w:ascii="Times New Roman" w:hAnsi="Times New Roman"/>
          <w:sz w:val="26"/>
          <w:szCs w:val="26"/>
        </w:rPr>
        <w:t>,0 тыс. рублей и на 202</w:t>
      </w:r>
      <w:r w:rsidR="002B2BE7" w:rsidRPr="00B85EB9">
        <w:rPr>
          <w:rFonts w:ascii="Times New Roman" w:hAnsi="Times New Roman"/>
          <w:sz w:val="26"/>
          <w:szCs w:val="26"/>
        </w:rPr>
        <w:t>7</w:t>
      </w:r>
      <w:r w:rsidRPr="00B85EB9">
        <w:rPr>
          <w:rFonts w:ascii="Times New Roman" w:hAnsi="Times New Roman"/>
          <w:sz w:val="26"/>
          <w:szCs w:val="26"/>
        </w:rPr>
        <w:t xml:space="preserve"> год – в сумме </w:t>
      </w:r>
      <w:r w:rsidR="002332DB" w:rsidRPr="00B85EB9">
        <w:rPr>
          <w:rFonts w:ascii="Times New Roman" w:hAnsi="Times New Roman"/>
          <w:sz w:val="26"/>
          <w:szCs w:val="26"/>
        </w:rPr>
        <w:t>730</w:t>
      </w:r>
      <w:r w:rsidRPr="00B85EB9">
        <w:rPr>
          <w:rFonts w:ascii="Times New Roman" w:hAnsi="Times New Roman"/>
          <w:sz w:val="26"/>
          <w:szCs w:val="26"/>
        </w:rPr>
        <w:t>,0 тыс. рублей.</w:t>
      </w:r>
    </w:p>
    <w:p w:rsidR="0095717D" w:rsidRPr="00A54F37" w:rsidRDefault="0095717D" w:rsidP="0095717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54F37">
        <w:rPr>
          <w:rFonts w:ascii="Times New Roman" w:hAnsi="Times New Roman"/>
          <w:sz w:val="26"/>
          <w:szCs w:val="26"/>
        </w:rPr>
        <w:t xml:space="preserve">Утвердить в пределах общего объема расходов, установленного </w:t>
      </w:r>
      <w:hyperlink r:id="rId9" w:anchor="Par0" w:history="1">
        <w:r w:rsidRPr="00A54F37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Pr="00A54F37">
        <w:rPr>
          <w:rFonts w:ascii="Times New Roman" w:hAnsi="Times New Roman"/>
          <w:sz w:val="26"/>
          <w:szCs w:val="26"/>
        </w:rPr>
        <w:t xml:space="preserve"> настоящего Решения, распределение бюджетных ассигнований по разделам и подразделам классификации расходов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A54F37">
        <w:rPr>
          <w:rFonts w:ascii="Times New Roman" w:hAnsi="Times New Roman"/>
          <w:sz w:val="26"/>
          <w:szCs w:val="26"/>
        </w:rPr>
        <w:t xml:space="preserve"> согласно </w:t>
      </w:r>
      <w:hyperlink r:id="rId10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 w:rsidRPr="0033119A">
        <w:rPr>
          <w:rFonts w:ascii="Times New Roman" w:hAnsi="Times New Roman"/>
          <w:color w:val="0070C0"/>
          <w:sz w:val="26"/>
          <w:szCs w:val="26"/>
        </w:rPr>
        <w:t>4</w:t>
      </w:r>
      <w:r w:rsidRPr="00A54F37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1" w:anchor="Par0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Pr="00F34F83">
        <w:rPr>
          <w:rFonts w:ascii="Times New Roman" w:hAnsi="Times New Roman"/>
          <w:sz w:val="26"/>
          <w:szCs w:val="26"/>
        </w:rPr>
        <w:t xml:space="preserve"> настоящего Решения, распределение бюджетных ассигнований по разделам, подразделам, целевым статьям (муниципальным программам Верховского района и непрограммным направлениям деятельности), группам и подгруппам видов расходов классификации расходов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согласно </w:t>
      </w:r>
      <w:hyperlink r:id="rId12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3" w:anchor="Par0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Pr="00F34F83">
        <w:rPr>
          <w:rFonts w:ascii="Times New Roman" w:hAnsi="Times New Roman"/>
          <w:sz w:val="26"/>
          <w:szCs w:val="26"/>
        </w:rPr>
        <w:t xml:space="preserve"> настоящего Решения, ведомственную структуру расходов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согласно </w:t>
      </w:r>
      <w:hyperlink r:id="rId14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6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5" w:anchor="Par0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Pr="00F34F83">
        <w:rPr>
          <w:rFonts w:ascii="Times New Roman" w:hAnsi="Times New Roman"/>
          <w:sz w:val="26"/>
          <w:szCs w:val="26"/>
        </w:rPr>
        <w:t xml:space="preserve"> настоящего Решения, распределение бюджетных ассигнований по целевым статьям (муниципальным программам Верховского района и непрограммным направлениям деятельности), группам видов расходов классификации расходов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согласно </w:t>
      </w:r>
      <w:hyperlink r:id="rId16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7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F34F83">
        <w:rPr>
          <w:rFonts w:ascii="Times New Roman" w:hAnsi="Times New Roman"/>
          <w:sz w:val="26"/>
          <w:szCs w:val="26"/>
        </w:rPr>
        <w:t xml:space="preserve">. Утвердить в пределах общего объема расходов, установленного </w:t>
      </w:r>
      <w:hyperlink r:id="rId17" w:anchor="Par0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статьей 1</w:t>
        </w:r>
      </w:hyperlink>
      <w:r w:rsidRPr="00F34F83">
        <w:rPr>
          <w:rFonts w:ascii="Times New Roman" w:hAnsi="Times New Roman"/>
          <w:sz w:val="26"/>
          <w:szCs w:val="26"/>
        </w:rPr>
        <w:t xml:space="preserve"> настоящего Решения, объем бюджетных ассигнований Дорожного фонда Верховского района на 202</w:t>
      </w:r>
      <w:r w:rsidR="002B2BE7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 в сумме </w:t>
      </w:r>
      <w:r w:rsidR="00D929B4">
        <w:rPr>
          <w:rFonts w:ascii="Times New Roman" w:hAnsi="Times New Roman"/>
          <w:sz w:val="26"/>
          <w:szCs w:val="26"/>
        </w:rPr>
        <w:t>18208,6</w:t>
      </w:r>
      <w:r w:rsidR="00CB2916">
        <w:rPr>
          <w:rFonts w:ascii="Times New Roman" w:hAnsi="Times New Roman"/>
          <w:sz w:val="26"/>
          <w:szCs w:val="26"/>
        </w:rPr>
        <w:t xml:space="preserve"> </w:t>
      </w:r>
      <w:r w:rsidRPr="00F34F83">
        <w:rPr>
          <w:rFonts w:ascii="Times New Roman" w:hAnsi="Times New Roman"/>
          <w:sz w:val="26"/>
          <w:szCs w:val="26"/>
        </w:rPr>
        <w:t>тыс. рублей, на 202</w:t>
      </w:r>
      <w:r w:rsidR="002B2BE7">
        <w:rPr>
          <w:rFonts w:ascii="Times New Roman" w:hAnsi="Times New Roman"/>
          <w:sz w:val="26"/>
          <w:szCs w:val="26"/>
        </w:rPr>
        <w:t>6</w:t>
      </w:r>
      <w:r w:rsidRPr="00F34F83">
        <w:rPr>
          <w:rFonts w:ascii="Times New Roman" w:hAnsi="Times New Roman"/>
          <w:sz w:val="26"/>
          <w:szCs w:val="26"/>
        </w:rPr>
        <w:t xml:space="preserve"> год – в сумме </w:t>
      </w:r>
      <w:r w:rsidR="00D929B4">
        <w:rPr>
          <w:rFonts w:ascii="Times New Roman" w:hAnsi="Times New Roman"/>
          <w:sz w:val="26"/>
          <w:szCs w:val="26"/>
        </w:rPr>
        <w:t>18957,9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</w:t>
      </w:r>
      <w:r w:rsidR="002B2BE7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 xml:space="preserve"> год – в сумме </w:t>
      </w:r>
      <w:r w:rsidR="00D929B4">
        <w:rPr>
          <w:rFonts w:ascii="Times New Roman" w:hAnsi="Times New Roman"/>
          <w:sz w:val="26"/>
          <w:szCs w:val="26"/>
        </w:rPr>
        <w:t>25242,8</w:t>
      </w:r>
      <w:r w:rsidRPr="00F34F83">
        <w:rPr>
          <w:rFonts w:ascii="Times New Roman" w:hAnsi="Times New Roman"/>
          <w:sz w:val="26"/>
          <w:szCs w:val="26"/>
        </w:rPr>
        <w:t xml:space="preserve"> тыс. рублей.</w:t>
      </w: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Прогнозируемое поступление доходов и распределение бюджетных ассигнований Дорожного фонда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2B2BE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2B2BE7">
        <w:rPr>
          <w:rFonts w:ascii="Times New Roman" w:hAnsi="Times New Roman"/>
          <w:sz w:val="26"/>
          <w:szCs w:val="26"/>
        </w:rPr>
        <w:t>6</w:t>
      </w:r>
      <w:r w:rsidR="00607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202</w:t>
      </w:r>
      <w:r w:rsidR="002B2B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утвердить согласно </w:t>
      </w:r>
      <w:hyperlink r:id="rId18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8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5717D" w:rsidRPr="00F0491A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</w:t>
      </w:r>
      <w:r w:rsidRPr="00F0491A">
        <w:rPr>
          <w:rFonts w:ascii="Times New Roman" w:hAnsi="Times New Roman"/>
          <w:sz w:val="26"/>
          <w:szCs w:val="26"/>
        </w:rPr>
        <w:t xml:space="preserve">Утвердить общий объем средств резервного фонда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F0491A">
        <w:rPr>
          <w:rFonts w:ascii="Times New Roman" w:hAnsi="Times New Roman"/>
          <w:sz w:val="26"/>
          <w:szCs w:val="26"/>
        </w:rPr>
        <w:t xml:space="preserve"> на 202</w:t>
      </w:r>
      <w:r w:rsidR="002B2BE7">
        <w:rPr>
          <w:rFonts w:ascii="Times New Roman" w:hAnsi="Times New Roman"/>
          <w:sz w:val="26"/>
          <w:szCs w:val="26"/>
        </w:rPr>
        <w:t>5</w:t>
      </w:r>
      <w:r w:rsidRPr="00F0491A">
        <w:rPr>
          <w:rFonts w:ascii="Times New Roman" w:hAnsi="Times New Roman"/>
          <w:sz w:val="26"/>
          <w:szCs w:val="26"/>
        </w:rPr>
        <w:t xml:space="preserve"> год в сумме </w:t>
      </w:r>
      <w:r w:rsidR="002B2BE7">
        <w:rPr>
          <w:rFonts w:ascii="Times New Roman" w:hAnsi="Times New Roman"/>
          <w:sz w:val="26"/>
          <w:szCs w:val="26"/>
        </w:rPr>
        <w:t>2</w:t>
      </w:r>
      <w:r w:rsidR="00E517D9" w:rsidRPr="00E517D9">
        <w:rPr>
          <w:rFonts w:ascii="Times New Roman" w:hAnsi="Times New Roman"/>
          <w:sz w:val="26"/>
          <w:szCs w:val="26"/>
        </w:rPr>
        <w:t>00</w:t>
      </w:r>
      <w:r w:rsidRPr="00E517D9">
        <w:rPr>
          <w:rFonts w:ascii="Times New Roman" w:hAnsi="Times New Roman"/>
          <w:sz w:val="26"/>
          <w:szCs w:val="26"/>
        </w:rPr>
        <w:t>,0 тыс. рублей, на 202</w:t>
      </w:r>
      <w:r w:rsidR="002B2BE7">
        <w:rPr>
          <w:rFonts w:ascii="Times New Roman" w:hAnsi="Times New Roman"/>
          <w:sz w:val="26"/>
          <w:szCs w:val="26"/>
        </w:rPr>
        <w:t>6</w:t>
      </w:r>
      <w:r w:rsidRPr="00E517D9">
        <w:rPr>
          <w:rFonts w:ascii="Times New Roman" w:hAnsi="Times New Roman"/>
          <w:sz w:val="26"/>
          <w:szCs w:val="26"/>
        </w:rPr>
        <w:t xml:space="preserve"> год в сумме </w:t>
      </w:r>
      <w:r w:rsidR="002B2BE7">
        <w:rPr>
          <w:rFonts w:ascii="Times New Roman" w:hAnsi="Times New Roman"/>
          <w:sz w:val="26"/>
          <w:szCs w:val="26"/>
        </w:rPr>
        <w:t>1</w:t>
      </w:r>
      <w:r w:rsidR="00E517D9" w:rsidRPr="00E517D9">
        <w:rPr>
          <w:rFonts w:ascii="Times New Roman" w:hAnsi="Times New Roman"/>
          <w:sz w:val="26"/>
          <w:szCs w:val="26"/>
        </w:rPr>
        <w:t>00</w:t>
      </w:r>
      <w:r w:rsidRPr="00E517D9">
        <w:rPr>
          <w:rFonts w:ascii="Times New Roman" w:hAnsi="Times New Roman"/>
          <w:sz w:val="26"/>
          <w:szCs w:val="26"/>
        </w:rPr>
        <w:t>,0 тыс. рублей, на 202</w:t>
      </w:r>
      <w:r w:rsidR="002B2BE7">
        <w:rPr>
          <w:rFonts w:ascii="Times New Roman" w:hAnsi="Times New Roman"/>
          <w:sz w:val="26"/>
          <w:szCs w:val="26"/>
        </w:rPr>
        <w:t>7</w:t>
      </w:r>
      <w:r w:rsidRPr="00E517D9">
        <w:rPr>
          <w:rFonts w:ascii="Times New Roman" w:hAnsi="Times New Roman"/>
          <w:sz w:val="26"/>
          <w:szCs w:val="26"/>
        </w:rPr>
        <w:t xml:space="preserve"> год в сумме </w:t>
      </w:r>
      <w:r w:rsidR="002B2BE7">
        <w:rPr>
          <w:rFonts w:ascii="Times New Roman" w:hAnsi="Times New Roman"/>
          <w:sz w:val="26"/>
          <w:szCs w:val="26"/>
        </w:rPr>
        <w:t>1</w:t>
      </w:r>
      <w:r w:rsidR="00E517D9" w:rsidRPr="00E517D9">
        <w:rPr>
          <w:rFonts w:ascii="Times New Roman" w:hAnsi="Times New Roman"/>
          <w:sz w:val="26"/>
          <w:szCs w:val="26"/>
        </w:rPr>
        <w:t>00</w:t>
      </w:r>
      <w:r w:rsidRPr="00E517D9">
        <w:rPr>
          <w:rFonts w:ascii="Times New Roman" w:hAnsi="Times New Roman"/>
          <w:sz w:val="26"/>
          <w:szCs w:val="26"/>
        </w:rPr>
        <w:t>,0 тыс. рублей.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F34F83">
        <w:rPr>
          <w:rFonts w:ascii="Times New Roman" w:hAnsi="Times New Roman"/>
          <w:sz w:val="26"/>
          <w:szCs w:val="26"/>
        </w:rPr>
        <w:t>. Субсидии юридическим лицам независимо от организационно-правовой формы, индивидуальным предпринимателям и физическим лицам – производителям товаров (работ, услуг), субвенции, межбюджетные субсидии, иные межбюджетные трансферты, предусмотренные настоящим Решением, предоставляются в порядке, установленном Администрацией Верховского района.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lastRenderedPageBreak/>
        <w:t xml:space="preserve">Статья 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F34F83">
        <w:rPr>
          <w:rFonts w:ascii="Times New Roman" w:hAnsi="Times New Roman"/>
          <w:b/>
          <w:bCs/>
          <w:sz w:val="26"/>
          <w:szCs w:val="26"/>
        </w:rPr>
        <w:t>. Особенности использования бюджетных ассигнований на обеспечение полномочий органов местного самоуправления Верховского района и содержание казенных учреждений Верховского района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1. Администрация Верховского района не вправе принимать решения, приводящие к увеличению в 202</w:t>
      </w:r>
      <w:r w:rsidR="002B2BE7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году численности муниципальных служащих Верховского района и работников, замещающих должности в органах местного самоуправления Верховского района, не являющиеся должностями муниципальной службы Верховского района, а также работников казенных учреждений Верховского района.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2. Заключение и оплата органами местного самоуправления Верховского района и казенными учреждениями Верховского района договоров (соглашений, муниципальных контрактов), исполнение которых осуществляется за счет средств бюджета Верховского района, производятся в пределах доведенных им лимитов бюджетных обязательств в соответствии с кодами классификации расходов бюджета Верховского района и с учетом принятых и неисполненных обязательств.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3. Вытекающие из договоров (соглашений, муниципальных контрактов), исполнение которых осуществляется за счет средств бюджета Верховского района, обязательства, принятые органами местного самоуправления Верховского района и казенными учреждениями Верховского района сверх доведенных им лимитов бюджетных обязательств, не подлежат оплате за счет средств бюджета Верховского района.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4. Получатель средств бюджета Верховского района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1) в размере 100 процентов от суммы договора (муниципального контракта) – по договорам (муниципальным контрактам) о предоставлении услуг связи, о подписке на печатные издания и об их приобретении, об обучении на курсах повышения квалификации и профессиональной переподготовки муниципальных служащих Верховского района, об участии в научных, методических, научно-практических и иных конференциях, о проведении олимпиад школьников, о приобретении авиа- и железнодорожных билетов, билетов для проезда городским и пригородным транспортом, о приобретении путевок на санаторно-курортное лечение, по договорам обязательного страхования гражданской ответственности владельцев транспортных средств, о приобретении путевок для оздоровления и отдыха детей, о предоставлении услуг, связанных с проведением выставочно-ярмарочных мероприятий (выставок, ярмарок, форумов, конгрессов, презентаций), на оплату расходов, связанных со служебными командировками лиц, замещающих муниципальные должности Верховского района, и муниципальных служащих Верховского района, с последующим документальным подтверждением по фактически произведенным расходам;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2) в размере, не превышающем 30 процентов суммы договора (муниципального контракта) о выполнении работ по строительству, реконструкции и капитальному ремонту объектов капитального строительства муниципальной собственности Верховского района;</w:t>
      </w: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3) в размере, не превышающем 30 процентов суммы договора (муниципального контракта), если иное не предусмотрено Законодательством Российской Федерации, нормативными правовыми актами Правительства Орловской области, Верховского района по остальным договорам (муниципальным контрактам).</w:t>
      </w:r>
    </w:p>
    <w:p w:rsidR="00174488" w:rsidRPr="00174488" w:rsidRDefault="00174488" w:rsidP="001744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В</w:t>
      </w:r>
      <w:r w:rsidRPr="007E4A91">
        <w:rPr>
          <w:rFonts w:ascii="Times New Roman" w:hAnsi="Times New Roman"/>
          <w:sz w:val="26"/>
          <w:szCs w:val="26"/>
        </w:rPr>
        <w:t xml:space="preserve"> соответствии со </w:t>
      </w:r>
      <w:hyperlink r:id="rId19">
        <w:r w:rsidRPr="007E4A91">
          <w:rPr>
            <w:rFonts w:ascii="Times New Roman" w:hAnsi="Times New Roman"/>
            <w:color w:val="0000FF"/>
            <w:sz w:val="26"/>
            <w:szCs w:val="26"/>
          </w:rPr>
          <w:t>статьей 242.26</w:t>
        </w:r>
      </w:hyperlink>
      <w:r w:rsidRPr="007E4A91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казначейскому сопровождению подлежат следующие целевые средства:</w:t>
      </w:r>
    </w:p>
    <w:p w:rsidR="00174488" w:rsidRPr="007E4A91" w:rsidRDefault="00174488" w:rsidP="00174488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  <w:r w:rsidRPr="007E4A91">
        <w:rPr>
          <w:rFonts w:ascii="Times New Roman" w:hAnsi="Times New Roman" w:cs="Times New Roman"/>
          <w:sz w:val="26"/>
          <w:szCs w:val="26"/>
        </w:rPr>
        <w:t xml:space="preserve">1) бюджетные инвестиции юридическим лицам, предоставляемые в соответствии со </w:t>
      </w:r>
      <w:hyperlink r:id="rId20">
        <w:r w:rsidRPr="007E4A91">
          <w:rPr>
            <w:rFonts w:ascii="Times New Roman" w:hAnsi="Times New Roman" w:cs="Times New Roman"/>
            <w:color w:val="0000FF"/>
            <w:sz w:val="26"/>
            <w:szCs w:val="26"/>
          </w:rPr>
          <w:t>статьей 80</w:t>
        </w:r>
      </w:hyperlink>
      <w:r w:rsidRPr="007E4A91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Федерации;</w:t>
      </w:r>
    </w:p>
    <w:p w:rsidR="00174488" w:rsidRDefault="00174488" w:rsidP="00174488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  <w:r w:rsidRPr="007E4A91">
        <w:rPr>
          <w:rFonts w:ascii="Times New Roman" w:hAnsi="Times New Roman" w:cs="Times New Roman"/>
          <w:sz w:val="26"/>
          <w:szCs w:val="26"/>
        </w:rPr>
        <w:t xml:space="preserve">2) расчеты по договорам о поставке товаров, выполнении работ, оказании услуг, заключаемым получателями бюджетных инвестиций, указанных в </w:t>
      </w:r>
      <w:hyperlink w:anchor="P88">
        <w:r w:rsidRPr="007E4A91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7E4A91">
        <w:rPr>
          <w:rFonts w:ascii="Times New Roman" w:hAnsi="Times New Roman" w:cs="Times New Roman"/>
          <w:sz w:val="26"/>
          <w:szCs w:val="26"/>
        </w:rPr>
        <w:t xml:space="preserve"> настоящей части</w:t>
      </w:r>
      <w:r w:rsidR="00DB00EA">
        <w:rPr>
          <w:rFonts w:ascii="Times New Roman" w:hAnsi="Times New Roman" w:cs="Times New Roman"/>
          <w:sz w:val="26"/>
          <w:szCs w:val="26"/>
        </w:rPr>
        <w:t xml:space="preserve">, с исполнителями по контрактам, </w:t>
      </w:r>
      <w:r w:rsidRPr="007E4A91">
        <w:rPr>
          <w:rFonts w:ascii="Times New Roman" w:hAnsi="Times New Roman" w:cs="Times New Roman"/>
          <w:sz w:val="26"/>
          <w:szCs w:val="26"/>
        </w:rPr>
        <w:t>источником финансового обеспечения которых являются бюджетные инвестиции, на сумму более 3000,0 тыс. рублей;</w:t>
      </w:r>
    </w:p>
    <w:p w:rsidR="0095717D" w:rsidRPr="00F34F83" w:rsidRDefault="00174488" w:rsidP="00174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E4A91">
        <w:rPr>
          <w:rFonts w:ascii="Times New Roman" w:hAnsi="Times New Roman"/>
          <w:sz w:val="26"/>
          <w:szCs w:val="26"/>
        </w:rPr>
        <w:t xml:space="preserve">3) авансы и расчеты по государственным контрактам о поставке товаров, выполнении работ, оказании услуг, заключаемым на сумму 50000,0 тыс. рублей и более, источником финансового обеспечения которых являются средства, предоставляемые из </w:t>
      </w:r>
      <w:r w:rsidRPr="00F34F83">
        <w:rPr>
          <w:rFonts w:ascii="Times New Roman" w:hAnsi="Times New Roman"/>
          <w:sz w:val="26"/>
          <w:szCs w:val="26"/>
        </w:rPr>
        <w:t>средств бюджета Верховского района</w:t>
      </w:r>
      <w:r w:rsidRPr="007E4A91">
        <w:rPr>
          <w:rFonts w:ascii="Times New Roman" w:hAnsi="Times New Roman"/>
          <w:sz w:val="26"/>
          <w:szCs w:val="26"/>
        </w:rPr>
        <w:t>, а также расчеты по контрактам (договорам), заключаемым в целях исполнения указанных государственных контрактов (договоров), на сумму более 3000,0 тыс. рублей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>
        <w:rPr>
          <w:rFonts w:ascii="Times New Roman" w:hAnsi="Times New Roman"/>
          <w:b/>
          <w:bCs/>
          <w:sz w:val="26"/>
          <w:szCs w:val="26"/>
        </w:rPr>
        <w:t>6</w:t>
      </w:r>
      <w:r w:rsidRPr="00F34F83">
        <w:rPr>
          <w:rFonts w:ascii="Times New Roman" w:hAnsi="Times New Roman"/>
          <w:b/>
          <w:bCs/>
          <w:sz w:val="26"/>
          <w:szCs w:val="26"/>
        </w:rPr>
        <w:t>. Особенности исполнения бюджета Верховского района в 202</w:t>
      </w:r>
      <w:r w:rsidR="002B2BE7">
        <w:rPr>
          <w:rFonts w:ascii="Times New Roman" w:hAnsi="Times New Roman"/>
          <w:b/>
          <w:bCs/>
          <w:sz w:val="26"/>
          <w:szCs w:val="26"/>
        </w:rPr>
        <w:t>5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году и в плановом периоде 202</w:t>
      </w:r>
      <w:r w:rsidR="002B2BE7">
        <w:rPr>
          <w:rFonts w:ascii="Times New Roman" w:hAnsi="Times New Roman"/>
          <w:b/>
          <w:bCs/>
          <w:sz w:val="26"/>
          <w:szCs w:val="26"/>
        </w:rPr>
        <w:t>6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и 202</w:t>
      </w:r>
      <w:r w:rsidR="002B2BE7">
        <w:rPr>
          <w:rFonts w:ascii="Times New Roman" w:hAnsi="Times New Roman"/>
          <w:b/>
          <w:bCs/>
          <w:sz w:val="26"/>
          <w:szCs w:val="26"/>
        </w:rPr>
        <w:t>7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 годов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1. Установить в соответствии с пунктом 3 статьи 217 Бюджетного кодекса Российской Федерации следующие основания для внесения в 202</w:t>
      </w:r>
      <w:r w:rsidR="00D01072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году изменений в показатели сводной бюджетной росписи бюджета Верховского района, связанные с особенностями исполнения бюджета Верховского района и (или) перераспределения бюджетных ассигнований между главными распорядителями средств бюджета Верховского района: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1) перераспределение бюджетных ассигнований Дорожного фонда Верховского района между целевыми статьями, группами и подгруппами видов расходов классификации расходов бюджета Верховского района на основании принятых правовых актов;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2) перераспределение бюджетных ассигнований, предусмотренных настоящим Решением, на реализацию муниципальных программ Верховского района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Верховского района в случае внесения изменений в постановления об утверждении муниципальных программ Верховского района;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3) перераспределение бюджетных ассигнований, предусмотренных настоящим Решением, в пределах одной целевой статьи по расходам на обеспечение деятельности органов местного самоуправления Верховского района между группами и подгруппами видов расходов классификации расходов бюджета Верховского района;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4) перераспределение бюджетных ассигнований, предусмотренных настоящим Решением, реализуемых за счет средств безвозмездных поступлений из федерального и областного бюджетов и их </w:t>
      </w:r>
      <w:proofErr w:type="spellStart"/>
      <w:r w:rsidRPr="00F34F83">
        <w:rPr>
          <w:rFonts w:ascii="Times New Roman" w:hAnsi="Times New Roman"/>
          <w:sz w:val="26"/>
          <w:szCs w:val="26"/>
        </w:rPr>
        <w:t>софинансирования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из бюджета Верховского района;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5) перераспределение бюджетных ассигнований, предусмотренных настоящим Решением, в пределах средств, предусмотренных главному распорядителю бюджетных средств, на исполнение судебных решений;</w:t>
      </w:r>
    </w:p>
    <w:p w:rsidR="0095717D" w:rsidRPr="00F34F83" w:rsidRDefault="00CE7EE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5717D" w:rsidRPr="00F34F83">
        <w:rPr>
          <w:rFonts w:ascii="Times New Roman" w:hAnsi="Times New Roman"/>
          <w:sz w:val="26"/>
          <w:szCs w:val="26"/>
        </w:rPr>
        <w:t>) перераспределение бюджетных ассигнований, предусмотренных настоящим Решением главным распорядителям бюджетных средств, в пределах одного раздела, подраздела и целевой статьи, между группами и подгруппами видов расходов классификации расходов бюджета Верховского района на конкурсной основе и (или) в соответствии с порядком предоставления (распределения) бюджетных ассигнований;</w:t>
      </w:r>
    </w:p>
    <w:p w:rsidR="0095717D" w:rsidRPr="00F34F83" w:rsidRDefault="00CE7EE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5717D" w:rsidRPr="00F34F83">
        <w:rPr>
          <w:rFonts w:ascii="Times New Roman" w:hAnsi="Times New Roman"/>
          <w:sz w:val="26"/>
          <w:szCs w:val="26"/>
        </w:rPr>
        <w:t>) перераспределение бюджетных ассигнований, предусмотренных настоящим Решением,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Верховского района для обеспечения выплаты заработной платы, начислений на выплаты по оплате труда, пособий, компенсаций и иных социальных выплат;</w:t>
      </w:r>
    </w:p>
    <w:p w:rsidR="0095717D" w:rsidRPr="00F34F83" w:rsidRDefault="00CE7EE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8</w:t>
      </w:r>
      <w:r w:rsidR="0095717D" w:rsidRPr="00F34F83">
        <w:rPr>
          <w:rFonts w:ascii="Times New Roman" w:hAnsi="Times New Roman"/>
          <w:sz w:val="26"/>
          <w:szCs w:val="26"/>
        </w:rPr>
        <w:t>) перераспределение бюджетных ассигнований, предусмотренных настоящим Решением, между главными распорядителями бюджетных средств, разделами, подразделами, целевыми статьями, группами и подгруппами видов расходов классификации расходов бюджета Верховского района в соответствии с правовыми актами Администрации Верховского района;</w:t>
      </w:r>
    </w:p>
    <w:p w:rsidR="0095717D" w:rsidRPr="00F34F83" w:rsidRDefault="00CE7EE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95717D" w:rsidRPr="00F34F83">
        <w:rPr>
          <w:rFonts w:ascii="Times New Roman" w:hAnsi="Times New Roman"/>
          <w:sz w:val="26"/>
          <w:szCs w:val="26"/>
        </w:rPr>
        <w:t>) увеличение бюджетных ассигнований текущего финансового года за счет остатков, не использованных по состоянию на начало текущего финансового года;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1</w:t>
      </w:r>
      <w:r w:rsidR="00CE7EE3">
        <w:rPr>
          <w:rFonts w:ascii="Times New Roman" w:hAnsi="Times New Roman"/>
          <w:sz w:val="26"/>
          <w:szCs w:val="26"/>
        </w:rPr>
        <w:t>0</w:t>
      </w:r>
      <w:r w:rsidRPr="00F34F83">
        <w:rPr>
          <w:rFonts w:ascii="Times New Roman" w:hAnsi="Times New Roman"/>
          <w:sz w:val="26"/>
          <w:szCs w:val="26"/>
        </w:rPr>
        <w:t>) перераспределение бюджетных ассигнований, предусмотренных настоящим Решением главным распорядителям бюджетных средств, для финансового обеспечения национальных проектов, реализуемых на территории Верховского района.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2. Установить, что в 202</w:t>
      </w:r>
      <w:r w:rsidR="00D01072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году и в плановом периоде 202</w:t>
      </w:r>
      <w:r w:rsidR="00D01072">
        <w:rPr>
          <w:rFonts w:ascii="Times New Roman" w:hAnsi="Times New Roman"/>
          <w:sz w:val="26"/>
          <w:szCs w:val="26"/>
        </w:rPr>
        <w:t>6</w:t>
      </w:r>
      <w:r w:rsidRPr="00F34F83">
        <w:rPr>
          <w:rFonts w:ascii="Times New Roman" w:hAnsi="Times New Roman"/>
          <w:sz w:val="26"/>
          <w:szCs w:val="26"/>
        </w:rPr>
        <w:t xml:space="preserve"> и 202</w:t>
      </w:r>
      <w:r w:rsidR="00D01072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 xml:space="preserve"> годов в сводную бюджетную роспись бюджета Верховского района могут быть внесены изменения без внесения изменений в Решение о бюджете на увеличение бюджетных ассигнований текущего финансового года: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1) в соответствии с </w:t>
      </w:r>
      <w:hyperlink r:id="rId21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пунктом 4 статьи 179</w:t>
        </w:r>
        <w:r w:rsidRPr="00F34F83">
          <w:rPr>
            <w:rStyle w:val="a7"/>
            <w:rFonts w:ascii="Times New Roman" w:hAnsi="Times New Roman"/>
            <w:sz w:val="26"/>
            <w:szCs w:val="26"/>
            <w:u w:val="none"/>
            <w:vertAlign w:val="superscript"/>
          </w:rPr>
          <w:t>4</w:t>
        </w:r>
      </w:hyperlink>
      <w:r w:rsidRPr="00F34F83">
        <w:rPr>
          <w:rFonts w:ascii="Times New Roman" w:hAnsi="Times New Roman"/>
          <w:sz w:val="26"/>
          <w:szCs w:val="26"/>
        </w:rPr>
        <w:t xml:space="preserve"> и (или) </w:t>
      </w:r>
      <w:hyperlink r:id="rId22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абзацем десятым пункта 3 статьи 217</w:t>
        </w:r>
      </w:hyperlink>
      <w:r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по расходам Дорожного фонда Верховского района в объеме, не превышающем остатка не использованных на начало текущего финансового года бюджетных ассигнований;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2) в соответствии с </w:t>
      </w:r>
      <w:hyperlink r:id="rId23" w:history="1">
        <w:r w:rsidRPr="00F34F83">
          <w:rPr>
            <w:rStyle w:val="a7"/>
            <w:rFonts w:ascii="Times New Roman" w:hAnsi="Times New Roman"/>
            <w:sz w:val="26"/>
            <w:szCs w:val="26"/>
            <w:u w:val="none"/>
          </w:rPr>
          <w:t>абзацем восьмым пункта 3 статьи 217</w:t>
        </w:r>
      </w:hyperlink>
      <w:r w:rsidRPr="00F34F83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 в случае получения уведомления о предоставлении субсидий, субвенций, иных межбюджетных трансфертов, имеющих целевое назначение, и безвозмездных поступлений от физических и юридических лиц сверх объемов, утвержденных Решением о бюджете, а также в случае сокращения (возврата при отсутствии потребности) указанных межбюджетных трансфертов, включая поступления в виде расходных расписаний о доведении главными распорядителями бюджетных средств федерального и областного бюджетов лимитов по целевым безвозмездным поступлениям, предоставление которых осуществляется в пределах суммы, необходимой для оплаты денежных обязательств по расходам получателей средств бюджета Верховского района, источником финансового обеспечения которых являются данные межбюджетные трансферты;</w:t>
      </w: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3) в соответствии с правовыми актами Российской Федерации,</w:t>
      </w:r>
      <w:r>
        <w:rPr>
          <w:rFonts w:ascii="Times New Roman" w:hAnsi="Times New Roman"/>
          <w:sz w:val="26"/>
          <w:szCs w:val="26"/>
        </w:rPr>
        <w:t xml:space="preserve"> Орловской </w:t>
      </w:r>
      <w:proofErr w:type="spellStart"/>
      <w:r>
        <w:rPr>
          <w:rFonts w:ascii="Times New Roman" w:hAnsi="Times New Roman"/>
          <w:sz w:val="26"/>
          <w:szCs w:val="26"/>
        </w:rPr>
        <w:t>области,</w:t>
      </w:r>
      <w:r w:rsidRPr="00F34F83">
        <w:rPr>
          <w:rFonts w:ascii="Times New Roman" w:hAnsi="Times New Roman"/>
          <w:sz w:val="26"/>
          <w:szCs w:val="26"/>
        </w:rPr>
        <w:t>Верховского</w:t>
      </w:r>
      <w:proofErr w:type="spellEnd"/>
      <w:r w:rsidRPr="00F34F83">
        <w:rPr>
          <w:rFonts w:ascii="Times New Roman" w:hAnsi="Times New Roman"/>
          <w:sz w:val="26"/>
          <w:szCs w:val="26"/>
        </w:rPr>
        <w:t xml:space="preserve"> района и (или) соглашениями (договорами), предусматривающими предоставление межбюджетных трансфертов или безвозмездных поступлений бюджету Верховского района.</w:t>
      </w: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>
        <w:rPr>
          <w:rFonts w:ascii="Times New Roman" w:hAnsi="Times New Roman"/>
          <w:b/>
          <w:bCs/>
          <w:sz w:val="26"/>
          <w:szCs w:val="26"/>
        </w:rPr>
        <w:t>7</w:t>
      </w:r>
      <w:r w:rsidRPr="00F34F83">
        <w:rPr>
          <w:rFonts w:ascii="Times New Roman" w:hAnsi="Times New Roman"/>
          <w:b/>
          <w:bCs/>
          <w:sz w:val="26"/>
          <w:szCs w:val="26"/>
        </w:rPr>
        <w:t xml:space="preserve">. Межбюджетные трансферты бюджетам поселений </w:t>
      </w:r>
      <w:r w:rsidRPr="00F34F83">
        <w:rPr>
          <w:rFonts w:ascii="Times New Roman" w:hAnsi="Times New Roman"/>
          <w:b/>
          <w:sz w:val="26"/>
          <w:szCs w:val="26"/>
        </w:rPr>
        <w:t>Верховского района</w:t>
      </w:r>
    </w:p>
    <w:p w:rsidR="0095717D" w:rsidRPr="00A45E95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1. </w:t>
      </w:r>
      <w:r w:rsidR="00A45E95" w:rsidRPr="00F34F83">
        <w:rPr>
          <w:sz w:val="26"/>
          <w:szCs w:val="26"/>
        </w:rPr>
        <w:t xml:space="preserve"> </w:t>
      </w:r>
      <w:r w:rsidR="00A45E95" w:rsidRPr="00A45E95">
        <w:rPr>
          <w:rFonts w:ascii="Times New Roman" w:hAnsi="Times New Roman"/>
          <w:sz w:val="26"/>
          <w:szCs w:val="26"/>
        </w:rPr>
        <w:t xml:space="preserve">Утвердить объем межбюджетных трансфертов, предоставляемых другим бюджетам бюджетной системы Российской Федерации, на 2025 год </w:t>
      </w:r>
      <w:r w:rsidR="00A45E95" w:rsidRPr="00A45E95">
        <w:rPr>
          <w:rFonts w:ascii="Times New Roman" w:hAnsi="Times New Roman"/>
          <w:sz w:val="26"/>
          <w:szCs w:val="26"/>
        </w:rPr>
        <w:br/>
        <w:t>в сумме 29482,3 тыс. рублей, на 2026 год – в сумме 26305,8 тыс. рублей и на 2027 год – в сумме 31601,2 тыс. рублей.</w:t>
      </w:r>
    </w:p>
    <w:p w:rsidR="00D929B4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F34F83">
        <w:rPr>
          <w:rFonts w:ascii="Times New Roman" w:hAnsi="Times New Roman"/>
          <w:sz w:val="26"/>
          <w:szCs w:val="26"/>
        </w:rPr>
        <w:t>. Утвердить объем дотаци</w:t>
      </w:r>
      <w:bookmarkStart w:id="0" w:name="_GoBack"/>
      <w:bookmarkEnd w:id="0"/>
      <w:r w:rsidRPr="00F34F83">
        <w:rPr>
          <w:rFonts w:ascii="Times New Roman" w:hAnsi="Times New Roman"/>
          <w:sz w:val="26"/>
          <w:szCs w:val="26"/>
        </w:rPr>
        <w:t>й на выравнивание бюджетной обеспеченности поселений Верховского района на 202</w:t>
      </w:r>
      <w:r w:rsidR="003B01F1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 в сумме </w:t>
      </w:r>
      <w:r w:rsidR="003B01F1">
        <w:rPr>
          <w:rFonts w:ascii="Times New Roman" w:hAnsi="Times New Roman"/>
          <w:sz w:val="26"/>
          <w:szCs w:val="26"/>
        </w:rPr>
        <w:t>8532,3</w:t>
      </w:r>
      <w:r w:rsidRPr="00F34F83">
        <w:rPr>
          <w:rFonts w:ascii="Times New Roman" w:hAnsi="Times New Roman"/>
          <w:sz w:val="26"/>
          <w:szCs w:val="26"/>
        </w:rPr>
        <w:t xml:space="preserve"> тыс. рублей, на 202</w:t>
      </w:r>
      <w:r w:rsidR="003B01F1">
        <w:rPr>
          <w:rFonts w:ascii="Times New Roman" w:hAnsi="Times New Roman"/>
          <w:sz w:val="26"/>
          <w:szCs w:val="26"/>
        </w:rPr>
        <w:t>6</w:t>
      </w:r>
      <w:r w:rsidRPr="00F34F83"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8532,3</w:t>
      </w:r>
      <w:r w:rsidRPr="00F34F83">
        <w:rPr>
          <w:rFonts w:ascii="Times New Roman" w:hAnsi="Times New Roman"/>
          <w:sz w:val="26"/>
          <w:szCs w:val="26"/>
        </w:rPr>
        <w:t xml:space="preserve"> тыс. рублей и на 202</w:t>
      </w:r>
      <w:r w:rsidR="003B01F1">
        <w:rPr>
          <w:rFonts w:ascii="Times New Roman" w:hAnsi="Times New Roman"/>
          <w:sz w:val="26"/>
          <w:szCs w:val="26"/>
        </w:rPr>
        <w:t>7</w:t>
      </w:r>
      <w:r w:rsidRPr="00F34F83"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8532,3</w:t>
      </w:r>
      <w:r>
        <w:rPr>
          <w:rFonts w:ascii="Times New Roman" w:hAnsi="Times New Roman"/>
          <w:sz w:val="26"/>
          <w:szCs w:val="26"/>
        </w:rPr>
        <w:t xml:space="preserve"> </w:t>
      </w:r>
      <w:r w:rsidRPr="00F34F83">
        <w:rPr>
          <w:rFonts w:ascii="Times New Roman" w:hAnsi="Times New Roman"/>
          <w:sz w:val="26"/>
          <w:szCs w:val="26"/>
        </w:rPr>
        <w:t>тыс. рублей</w:t>
      </w:r>
      <w:r>
        <w:rPr>
          <w:rFonts w:ascii="Times New Roman" w:hAnsi="Times New Roman"/>
          <w:sz w:val="26"/>
          <w:szCs w:val="26"/>
        </w:rPr>
        <w:t xml:space="preserve"> (</w:t>
      </w:r>
      <w:hyperlink r:id="rId24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приложени</w:t>
        </w:r>
        <w:r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е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9</w:t>
      </w:r>
      <w:r w:rsidRPr="00F34F83">
        <w:rPr>
          <w:rFonts w:ascii="Times New Roman" w:hAnsi="Times New Roman"/>
          <w:sz w:val="26"/>
          <w:szCs w:val="26"/>
        </w:rPr>
        <w:t xml:space="preserve">  настояще</w:t>
      </w:r>
      <w:r>
        <w:rPr>
          <w:rFonts w:ascii="Times New Roman" w:hAnsi="Times New Roman"/>
          <w:sz w:val="26"/>
          <w:szCs w:val="26"/>
        </w:rPr>
        <w:t>го</w:t>
      </w:r>
      <w:r w:rsidRPr="00F34F83">
        <w:rPr>
          <w:rFonts w:ascii="Times New Roman" w:hAnsi="Times New Roman"/>
          <w:sz w:val="26"/>
          <w:szCs w:val="26"/>
        </w:rPr>
        <w:t xml:space="preserve"> Решени</w:t>
      </w:r>
      <w:r>
        <w:rPr>
          <w:rFonts w:ascii="Times New Roman" w:hAnsi="Times New Roman"/>
          <w:sz w:val="26"/>
          <w:szCs w:val="26"/>
        </w:rPr>
        <w:t>я)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D929B4" w:rsidRPr="00F34F83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1053">
        <w:rPr>
          <w:rFonts w:ascii="Times New Roman" w:hAnsi="Times New Roman"/>
          <w:sz w:val="26"/>
          <w:szCs w:val="26"/>
        </w:rPr>
        <w:t>3. Установить критерий выравнивания расчетной бюджетной обеспеченности поселений Верховского района на 202</w:t>
      </w:r>
      <w:r w:rsidR="003B01F1" w:rsidRPr="003C1053">
        <w:rPr>
          <w:rFonts w:ascii="Times New Roman" w:hAnsi="Times New Roman"/>
          <w:sz w:val="26"/>
          <w:szCs w:val="26"/>
        </w:rPr>
        <w:t>5</w:t>
      </w:r>
      <w:r w:rsidRPr="003C1053">
        <w:rPr>
          <w:rFonts w:ascii="Times New Roman" w:hAnsi="Times New Roman"/>
          <w:sz w:val="26"/>
          <w:szCs w:val="26"/>
        </w:rPr>
        <w:t xml:space="preserve"> год – 1,</w:t>
      </w:r>
      <w:r w:rsidR="00B85EB9" w:rsidRPr="003C1053">
        <w:rPr>
          <w:rFonts w:ascii="Times New Roman" w:hAnsi="Times New Roman"/>
          <w:sz w:val="26"/>
          <w:szCs w:val="26"/>
        </w:rPr>
        <w:t>320</w:t>
      </w:r>
      <w:r w:rsidRPr="003C1053">
        <w:rPr>
          <w:rFonts w:ascii="Times New Roman" w:hAnsi="Times New Roman"/>
          <w:sz w:val="26"/>
          <w:szCs w:val="26"/>
        </w:rPr>
        <w:t>, на 202</w:t>
      </w:r>
      <w:r w:rsidR="003B01F1" w:rsidRPr="003C1053">
        <w:rPr>
          <w:rFonts w:ascii="Times New Roman" w:hAnsi="Times New Roman"/>
          <w:sz w:val="26"/>
          <w:szCs w:val="26"/>
        </w:rPr>
        <w:t>6</w:t>
      </w:r>
      <w:r w:rsidRPr="003C1053">
        <w:rPr>
          <w:rFonts w:ascii="Times New Roman" w:hAnsi="Times New Roman"/>
          <w:sz w:val="26"/>
          <w:szCs w:val="26"/>
        </w:rPr>
        <w:t xml:space="preserve"> год – 1,</w:t>
      </w:r>
      <w:r w:rsidR="003C1053" w:rsidRPr="003C1053">
        <w:rPr>
          <w:rFonts w:ascii="Times New Roman" w:hAnsi="Times New Roman"/>
          <w:sz w:val="26"/>
          <w:szCs w:val="26"/>
        </w:rPr>
        <w:t>296</w:t>
      </w:r>
      <w:r w:rsidRPr="003C1053">
        <w:rPr>
          <w:rFonts w:ascii="Times New Roman" w:hAnsi="Times New Roman"/>
          <w:sz w:val="26"/>
          <w:szCs w:val="26"/>
        </w:rPr>
        <w:t>, на 202</w:t>
      </w:r>
      <w:r w:rsidR="003B01F1" w:rsidRPr="003C1053">
        <w:rPr>
          <w:rFonts w:ascii="Times New Roman" w:hAnsi="Times New Roman"/>
          <w:sz w:val="26"/>
          <w:szCs w:val="26"/>
        </w:rPr>
        <w:t>7</w:t>
      </w:r>
      <w:r w:rsidRPr="003C1053">
        <w:rPr>
          <w:rFonts w:ascii="Times New Roman" w:hAnsi="Times New Roman"/>
          <w:sz w:val="26"/>
          <w:szCs w:val="26"/>
        </w:rPr>
        <w:t xml:space="preserve"> год – 1,</w:t>
      </w:r>
      <w:r w:rsidR="003C1053" w:rsidRPr="003C1053">
        <w:rPr>
          <w:rFonts w:ascii="Times New Roman" w:hAnsi="Times New Roman"/>
          <w:sz w:val="26"/>
          <w:szCs w:val="26"/>
        </w:rPr>
        <w:t>275</w:t>
      </w:r>
      <w:r w:rsidRPr="003C1053">
        <w:rPr>
          <w:rFonts w:ascii="Times New Roman" w:hAnsi="Times New Roman"/>
          <w:sz w:val="26"/>
          <w:szCs w:val="26"/>
        </w:rPr>
        <w:t>.</w:t>
      </w:r>
    </w:p>
    <w:p w:rsidR="00D929B4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</w:t>
      </w:r>
      <w:r w:rsidRPr="00F34F83">
        <w:rPr>
          <w:rFonts w:ascii="Times New Roman" w:hAnsi="Times New Roman"/>
          <w:bCs/>
          <w:sz w:val="26"/>
          <w:szCs w:val="26"/>
        </w:rPr>
        <w:t>.</w:t>
      </w:r>
      <w:r w:rsidR="00A45E95" w:rsidRPr="00A45E95">
        <w:rPr>
          <w:sz w:val="26"/>
          <w:szCs w:val="26"/>
        </w:rPr>
        <w:t xml:space="preserve"> </w:t>
      </w:r>
      <w:r w:rsidR="00A45E95" w:rsidRPr="00A45E95">
        <w:rPr>
          <w:rFonts w:ascii="Times New Roman" w:hAnsi="Times New Roman"/>
          <w:sz w:val="26"/>
          <w:szCs w:val="26"/>
        </w:rPr>
        <w:t>Утвердить объем дотаций на поддержку мер по обеспечению сбалансированности поселений Верховского района на 2025 год в сумме 3 200,0 тыс. рублей, на 2026 год – в сумме 0,0 тыс. рублей и на 2027 год – в сумме 0,0 тыс. рублей</w:t>
      </w:r>
      <w:r w:rsidR="00A45E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hyperlink r:id="rId25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приложени</w:t>
        </w:r>
        <w:r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е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10</w:t>
      </w:r>
      <w:r w:rsidRPr="00F34F83">
        <w:rPr>
          <w:rFonts w:ascii="Times New Roman" w:hAnsi="Times New Roman"/>
          <w:sz w:val="26"/>
          <w:szCs w:val="26"/>
        </w:rPr>
        <w:t xml:space="preserve">  настояще</w:t>
      </w:r>
      <w:r>
        <w:rPr>
          <w:rFonts w:ascii="Times New Roman" w:hAnsi="Times New Roman"/>
          <w:sz w:val="26"/>
          <w:szCs w:val="26"/>
        </w:rPr>
        <w:t>го</w:t>
      </w:r>
      <w:r w:rsidRPr="00F34F83">
        <w:rPr>
          <w:rFonts w:ascii="Times New Roman" w:hAnsi="Times New Roman"/>
          <w:sz w:val="26"/>
          <w:szCs w:val="26"/>
        </w:rPr>
        <w:t xml:space="preserve"> Решени</w:t>
      </w:r>
      <w:r>
        <w:rPr>
          <w:rFonts w:ascii="Times New Roman" w:hAnsi="Times New Roman"/>
          <w:sz w:val="26"/>
          <w:szCs w:val="26"/>
        </w:rPr>
        <w:t>я).</w:t>
      </w:r>
    </w:p>
    <w:p w:rsidR="00D929B4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>5</w:t>
      </w:r>
      <w:r w:rsidRPr="00F34F83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Утвердить объем </w:t>
      </w:r>
      <w:r w:rsidRPr="00D00FBB">
        <w:rPr>
          <w:rFonts w:ascii="Times New Roman" w:hAnsi="Times New Roman"/>
          <w:sz w:val="26"/>
          <w:szCs w:val="26"/>
        </w:rPr>
        <w:t>субвенци</w:t>
      </w:r>
      <w:r>
        <w:rPr>
          <w:rFonts w:ascii="Times New Roman" w:hAnsi="Times New Roman"/>
          <w:sz w:val="26"/>
          <w:szCs w:val="26"/>
        </w:rPr>
        <w:t>й</w:t>
      </w:r>
      <w:r w:rsidRPr="00D00FBB">
        <w:rPr>
          <w:rFonts w:ascii="Times New Roman" w:hAnsi="Times New Roman"/>
          <w:sz w:val="26"/>
          <w:szCs w:val="26"/>
        </w:rPr>
        <w:t xml:space="preserve"> на осуществление первичного воинского учета на территориях, где отсутствуют военные комиссариаты</w:t>
      </w:r>
      <w:r>
        <w:rPr>
          <w:rFonts w:ascii="Times New Roman" w:hAnsi="Times New Roman"/>
          <w:sz w:val="26"/>
          <w:szCs w:val="26"/>
        </w:rPr>
        <w:t xml:space="preserve"> на 202</w:t>
      </w:r>
      <w:r w:rsidR="003B01F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в сумме </w:t>
      </w:r>
      <w:r w:rsidR="003B01F1">
        <w:rPr>
          <w:rFonts w:ascii="Times New Roman" w:hAnsi="Times New Roman"/>
          <w:sz w:val="26"/>
          <w:szCs w:val="26"/>
        </w:rPr>
        <w:t>1844,9</w:t>
      </w:r>
      <w:r>
        <w:rPr>
          <w:rFonts w:ascii="Times New Roman" w:hAnsi="Times New Roman"/>
          <w:sz w:val="26"/>
          <w:szCs w:val="26"/>
        </w:rPr>
        <w:t xml:space="preserve"> тыс. рублей, на 202</w:t>
      </w:r>
      <w:r w:rsidR="003B01F1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2014,8</w:t>
      </w:r>
      <w:r>
        <w:rPr>
          <w:rFonts w:ascii="Times New Roman" w:hAnsi="Times New Roman"/>
          <w:sz w:val="26"/>
          <w:szCs w:val="26"/>
        </w:rPr>
        <w:t xml:space="preserve"> тыс. рублей и на 202</w:t>
      </w:r>
      <w:r w:rsidR="003B01F1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2085,9</w:t>
      </w:r>
      <w:r>
        <w:rPr>
          <w:rFonts w:ascii="Times New Roman" w:hAnsi="Times New Roman"/>
          <w:sz w:val="26"/>
          <w:szCs w:val="26"/>
        </w:rPr>
        <w:t xml:space="preserve"> тыс. рублей (</w:t>
      </w:r>
      <w:hyperlink r:id="rId26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приложени</w:t>
        </w:r>
        <w:r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е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11</w:t>
      </w:r>
      <w:r w:rsidRPr="00F34F83">
        <w:rPr>
          <w:rFonts w:ascii="Times New Roman" w:hAnsi="Times New Roman"/>
          <w:sz w:val="26"/>
          <w:szCs w:val="26"/>
        </w:rPr>
        <w:t xml:space="preserve">  настояще</w:t>
      </w:r>
      <w:r>
        <w:rPr>
          <w:rFonts w:ascii="Times New Roman" w:hAnsi="Times New Roman"/>
          <w:sz w:val="26"/>
          <w:szCs w:val="26"/>
        </w:rPr>
        <w:t>го</w:t>
      </w:r>
      <w:r w:rsidRPr="00F34F83">
        <w:rPr>
          <w:rFonts w:ascii="Times New Roman" w:hAnsi="Times New Roman"/>
          <w:sz w:val="26"/>
          <w:szCs w:val="26"/>
        </w:rPr>
        <w:t xml:space="preserve"> Решени</w:t>
      </w:r>
      <w:r>
        <w:rPr>
          <w:rFonts w:ascii="Times New Roman" w:hAnsi="Times New Roman"/>
          <w:sz w:val="26"/>
          <w:szCs w:val="26"/>
        </w:rPr>
        <w:t>я).</w:t>
      </w:r>
    </w:p>
    <w:p w:rsidR="00D929B4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</w:t>
      </w:r>
      <w:r w:rsidRPr="00F34F83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Утвердить объем </w:t>
      </w:r>
      <w:r w:rsidRPr="00F65ABC">
        <w:rPr>
          <w:rFonts w:ascii="Times New Roman" w:hAnsi="Times New Roman"/>
          <w:sz w:val="26"/>
          <w:szCs w:val="26"/>
        </w:rPr>
        <w:t>межбюджетных трансфертов на выполнение переданных полномочий</w:t>
      </w:r>
      <w:r>
        <w:rPr>
          <w:rFonts w:ascii="Times New Roman" w:hAnsi="Times New Roman"/>
          <w:sz w:val="26"/>
          <w:szCs w:val="26"/>
        </w:rPr>
        <w:t xml:space="preserve"> на 202</w:t>
      </w:r>
      <w:r w:rsidR="003B01F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в сумме </w:t>
      </w:r>
      <w:r w:rsidR="003B01F1">
        <w:rPr>
          <w:rFonts w:ascii="Times New Roman" w:hAnsi="Times New Roman"/>
          <w:sz w:val="26"/>
          <w:szCs w:val="26"/>
        </w:rPr>
        <w:t>15235,8</w:t>
      </w:r>
      <w:r>
        <w:rPr>
          <w:rFonts w:ascii="Times New Roman" w:hAnsi="Times New Roman"/>
          <w:sz w:val="26"/>
          <w:szCs w:val="26"/>
        </w:rPr>
        <w:t xml:space="preserve"> тыс. рублей, на 202</w:t>
      </w:r>
      <w:r w:rsidR="003B01F1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15758,8</w:t>
      </w:r>
      <w:r>
        <w:rPr>
          <w:rFonts w:ascii="Times New Roman" w:hAnsi="Times New Roman"/>
          <w:sz w:val="26"/>
          <w:szCs w:val="26"/>
        </w:rPr>
        <w:t xml:space="preserve"> рублей и на 202</w:t>
      </w:r>
      <w:r w:rsidR="003B01F1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 – в сумме </w:t>
      </w:r>
      <w:r w:rsidR="003B01F1">
        <w:rPr>
          <w:rFonts w:ascii="Times New Roman" w:hAnsi="Times New Roman"/>
          <w:sz w:val="26"/>
          <w:szCs w:val="26"/>
        </w:rPr>
        <w:t>20982,8</w:t>
      </w:r>
      <w:r>
        <w:rPr>
          <w:rFonts w:ascii="Times New Roman" w:hAnsi="Times New Roman"/>
          <w:sz w:val="26"/>
          <w:szCs w:val="26"/>
        </w:rPr>
        <w:t xml:space="preserve"> рублей (</w:t>
      </w:r>
      <w:hyperlink r:id="rId27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приложени</w:t>
        </w:r>
        <w:r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е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12</w:t>
      </w:r>
      <w:r w:rsidRPr="00F34F83">
        <w:rPr>
          <w:rFonts w:ascii="Times New Roman" w:hAnsi="Times New Roman"/>
          <w:sz w:val="26"/>
          <w:szCs w:val="26"/>
        </w:rPr>
        <w:t xml:space="preserve">  настояще</w:t>
      </w:r>
      <w:r>
        <w:rPr>
          <w:rFonts w:ascii="Times New Roman" w:hAnsi="Times New Roman"/>
          <w:sz w:val="26"/>
          <w:szCs w:val="26"/>
        </w:rPr>
        <w:t>го</w:t>
      </w:r>
      <w:r w:rsidRPr="00F34F83">
        <w:rPr>
          <w:rFonts w:ascii="Times New Roman" w:hAnsi="Times New Roman"/>
          <w:sz w:val="26"/>
          <w:szCs w:val="26"/>
        </w:rPr>
        <w:t xml:space="preserve"> Решени</w:t>
      </w:r>
      <w:r>
        <w:rPr>
          <w:rFonts w:ascii="Times New Roman" w:hAnsi="Times New Roman"/>
          <w:sz w:val="26"/>
          <w:szCs w:val="26"/>
        </w:rPr>
        <w:t>я).</w:t>
      </w:r>
    </w:p>
    <w:p w:rsidR="00D929B4" w:rsidRDefault="00D929B4" w:rsidP="00D92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F34F83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Утвердить объем </w:t>
      </w:r>
      <w:r w:rsidRPr="00F65ABC">
        <w:rPr>
          <w:rFonts w:ascii="Times New Roman" w:hAnsi="Times New Roman"/>
          <w:sz w:val="26"/>
          <w:szCs w:val="26"/>
        </w:rPr>
        <w:t>межбюджетных трансфертов на реализацию наказов избирателей депутатам Орловского областного Совета народных депутатов</w:t>
      </w:r>
      <w:r>
        <w:rPr>
          <w:rFonts w:ascii="Times New Roman" w:hAnsi="Times New Roman"/>
          <w:sz w:val="26"/>
          <w:szCs w:val="26"/>
        </w:rPr>
        <w:t xml:space="preserve"> на 202</w:t>
      </w:r>
      <w:r w:rsidR="003B01F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в сумме </w:t>
      </w:r>
      <w:r w:rsidR="003B01F1">
        <w:rPr>
          <w:rFonts w:ascii="Times New Roman" w:hAnsi="Times New Roman"/>
          <w:sz w:val="26"/>
          <w:szCs w:val="26"/>
        </w:rPr>
        <w:t>300</w:t>
      </w:r>
      <w:r>
        <w:rPr>
          <w:rFonts w:ascii="Times New Roman" w:hAnsi="Times New Roman"/>
          <w:sz w:val="26"/>
          <w:szCs w:val="26"/>
        </w:rPr>
        <w:t>,0 тыс. рублей, на 202</w:t>
      </w:r>
      <w:r w:rsidR="003B01F1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 – в сумме 0 рублей и на 202</w:t>
      </w:r>
      <w:r w:rsidR="003B01F1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 – в сумме 0рублей (</w:t>
      </w:r>
      <w:hyperlink r:id="rId28" w:history="1">
        <w:r w:rsidRPr="0033119A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приложени</w:t>
        </w:r>
        <w:r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>е</w:t>
        </w:r>
      </w:hyperlink>
      <w:r>
        <w:rPr>
          <w:rStyle w:val="a7"/>
          <w:rFonts w:ascii="Times New Roman" w:hAnsi="Times New Roman"/>
          <w:color w:val="0070C0"/>
          <w:sz w:val="26"/>
          <w:szCs w:val="26"/>
          <w:u w:val="none"/>
        </w:rPr>
        <w:t>13</w:t>
      </w:r>
      <w:r w:rsidRPr="00F34F83">
        <w:rPr>
          <w:rFonts w:ascii="Times New Roman" w:hAnsi="Times New Roman"/>
          <w:sz w:val="26"/>
          <w:szCs w:val="26"/>
        </w:rPr>
        <w:t xml:space="preserve">  настояще</w:t>
      </w:r>
      <w:r>
        <w:rPr>
          <w:rFonts w:ascii="Times New Roman" w:hAnsi="Times New Roman"/>
          <w:sz w:val="26"/>
          <w:szCs w:val="26"/>
        </w:rPr>
        <w:t>го</w:t>
      </w:r>
      <w:r w:rsidRPr="00F34F83">
        <w:rPr>
          <w:rFonts w:ascii="Times New Roman" w:hAnsi="Times New Roman"/>
          <w:sz w:val="26"/>
          <w:szCs w:val="26"/>
        </w:rPr>
        <w:t xml:space="preserve"> Решени</w:t>
      </w:r>
      <w:r>
        <w:rPr>
          <w:rFonts w:ascii="Times New Roman" w:hAnsi="Times New Roman"/>
          <w:sz w:val="26"/>
          <w:szCs w:val="26"/>
        </w:rPr>
        <w:t>я).</w:t>
      </w:r>
    </w:p>
    <w:p w:rsidR="0095717D" w:rsidRDefault="003B01F1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8</w:t>
      </w:r>
      <w:r w:rsidR="0095717D">
        <w:rPr>
          <w:rFonts w:ascii="Times New Roman" w:hAnsi="Times New Roman"/>
          <w:bCs/>
          <w:sz w:val="26"/>
          <w:szCs w:val="26"/>
        </w:rPr>
        <w:t>.</w:t>
      </w:r>
      <w:r w:rsidR="0095717D" w:rsidRPr="00F34F83">
        <w:rPr>
          <w:rFonts w:ascii="Times New Roman" w:hAnsi="Times New Roman"/>
          <w:sz w:val="26"/>
          <w:szCs w:val="26"/>
        </w:rPr>
        <w:t>При внесении в соответствии со статьей 7 настоящего Решения в 202</w:t>
      </w:r>
      <w:r w:rsidR="00D01072">
        <w:rPr>
          <w:rFonts w:ascii="Times New Roman" w:hAnsi="Times New Roman"/>
          <w:sz w:val="26"/>
          <w:szCs w:val="26"/>
        </w:rPr>
        <w:t>5</w:t>
      </w:r>
      <w:r w:rsidR="0095717D" w:rsidRPr="00F34F83">
        <w:rPr>
          <w:rFonts w:ascii="Times New Roman" w:hAnsi="Times New Roman"/>
          <w:sz w:val="26"/>
          <w:szCs w:val="26"/>
        </w:rPr>
        <w:t xml:space="preserve"> году и в плановом периоде 202</w:t>
      </w:r>
      <w:r w:rsidR="00D01072">
        <w:rPr>
          <w:rFonts w:ascii="Times New Roman" w:hAnsi="Times New Roman"/>
          <w:sz w:val="26"/>
          <w:szCs w:val="26"/>
        </w:rPr>
        <w:t>6</w:t>
      </w:r>
      <w:r w:rsidR="0095717D" w:rsidRPr="00F34F83">
        <w:rPr>
          <w:rFonts w:ascii="Times New Roman" w:hAnsi="Times New Roman"/>
          <w:sz w:val="26"/>
          <w:szCs w:val="26"/>
        </w:rPr>
        <w:t xml:space="preserve"> и 202</w:t>
      </w:r>
      <w:r w:rsidR="00D01072">
        <w:rPr>
          <w:rFonts w:ascii="Times New Roman" w:hAnsi="Times New Roman"/>
          <w:sz w:val="26"/>
          <w:szCs w:val="26"/>
        </w:rPr>
        <w:t>7</w:t>
      </w:r>
      <w:r w:rsidR="0095717D" w:rsidRPr="00F34F83">
        <w:rPr>
          <w:rFonts w:ascii="Times New Roman" w:hAnsi="Times New Roman"/>
          <w:sz w:val="26"/>
          <w:szCs w:val="26"/>
        </w:rPr>
        <w:t xml:space="preserve"> годов изменений в показатели сводной бюджетной росписи бюджета Верховского района, связанные с особенностями исполнения бюджета Верховского района и (или) перераспределения бюджетных ассигнований между главными распорядителями средств бюджета Верховского района, распределение иных межбюджетных трансфертов бюджетам поселений, предоставляемых из бюджета Верховского района</w:t>
      </w:r>
      <w:r w:rsidR="0095717D">
        <w:rPr>
          <w:rFonts w:ascii="Times New Roman" w:hAnsi="Times New Roman"/>
          <w:sz w:val="26"/>
          <w:szCs w:val="26"/>
        </w:rPr>
        <w:t xml:space="preserve"> может </w:t>
      </w:r>
      <w:r w:rsidR="0095717D" w:rsidRPr="00F34F83">
        <w:rPr>
          <w:rFonts w:ascii="Times New Roman" w:hAnsi="Times New Roman"/>
          <w:sz w:val="26"/>
          <w:szCs w:val="26"/>
        </w:rPr>
        <w:t>утвержда</w:t>
      </w:r>
      <w:r w:rsidR="0095717D">
        <w:rPr>
          <w:rFonts w:ascii="Times New Roman" w:hAnsi="Times New Roman"/>
          <w:sz w:val="26"/>
          <w:szCs w:val="26"/>
        </w:rPr>
        <w:t>ться</w:t>
      </w:r>
      <w:r w:rsidR="0095717D" w:rsidRPr="00F34F83">
        <w:rPr>
          <w:rFonts w:ascii="Times New Roman" w:hAnsi="Times New Roman"/>
          <w:sz w:val="26"/>
          <w:szCs w:val="26"/>
        </w:rPr>
        <w:t xml:space="preserve"> нормативными правовыми актами Администрации Верховского района.</w:t>
      </w:r>
    </w:p>
    <w:p w:rsidR="0095717D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717D" w:rsidRPr="00B85EB9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B85EB9">
        <w:rPr>
          <w:rFonts w:ascii="Times New Roman" w:hAnsi="Times New Roman"/>
          <w:b/>
          <w:bCs/>
          <w:sz w:val="26"/>
          <w:szCs w:val="26"/>
        </w:rPr>
        <w:t xml:space="preserve">Статья </w:t>
      </w:r>
      <w:r w:rsidR="009727A8" w:rsidRPr="00B85EB9">
        <w:rPr>
          <w:rFonts w:ascii="Times New Roman" w:hAnsi="Times New Roman"/>
          <w:b/>
          <w:bCs/>
          <w:sz w:val="26"/>
          <w:szCs w:val="26"/>
        </w:rPr>
        <w:t>8</w:t>
      </w:r>
      <w:r w:rsidRPr="00B85EB9">
        <w:rPr>
          <w:rFonts w:ascii="Times New Roman" w:hAnsi="Times New Roman"/>
          <w:b/>
          <w:bCs/>
          <w:sz w:val="26"/>
          <w:szCs w:val="26"/>
        </w:rPr>
        <w:t>. Муниципальные внутренние заимствования Верховского района</w:t>
      </w:r>
    </w:p>
    <w:p w:rsidR="0095717D" w:rsidRPr="00F34F83" w:rsidRDefault="009727A8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5EB9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>. Установить верхний предел внутреннего муниципального долга Верховского района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– в сумме </w:t>
      </w:r>
      <w:r w:rsidR="00B85EB9">
        <w:rPr>
          <w:rFonts w:ascii="Times New Roman" w:eastAsia="Times New Roman" w:hAnsi="Times New Roman"/>
          <w:sz w:val="26"/>
          <w:szCs w:val="26"/>
          <w:lang w:eastAsia="ru-RU"/>
        </w:rPr>
        <w:t>100368,2</w:t>
      </w:r>
      <w:r w:rsidR="00D50C6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рублей, в том числе верхний предел муниципального долга по муниципальным гарантиям Верховского района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– в сумме 0 рублей;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– в сумме </w:t>
      </w:r>
      <w:r w:rsidR="00B85EB9">
        <w:rPr>
          <w:rFonts w:ascii="Times New Roman" w:eastAsia="Times New Roman" w:hAnsi="Times New Roman"/>
          <w:sz w:val="26"/>
          <w:szCs w:val="26"/>
          <w:lang w:eastAsia="ru-RU"/>
        </w:rPr>
        <w:t>105588,9</w:t>
      </w:r>
      <w:r w:rsidR="00D50C6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тыс.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рублей, в том числе верхний предел муниципального долга по муниципальным гарантиям Верховского района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6341E1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>года – в сумме 0 рублей;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6341E1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года – в сумме </w:t>
      </w:r>
      <w:r w:rsidR="00B85EB9">
        <w:rPr>
          <w:rFonts w:ascii="Times New Roman" w:eastAsia="Times New Roman" w:hAnsi="Times New Roman"/>
          <w:sz w:val="26"/>
          <w:szCs w:val="26"/>
          <w:lang w:eastAsia="ru-RU"/>
        </w:rPr>
        <w:t>112363,8</w:t>
      </w:r>
      <w:r w:rsidR="006341E1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0C6D" w:rsidRPr="00B85EB9">
        <w:rPr>
          <w:rFonts w:ascii="Times New Roman" w:eastAsia="Times New Roman" w:hAnsi="Times New Roman"/>
          <w:sz w:val="26"/>
          <w:szCs w:val="26"/>
          <w:lang w:eastAsia="ru-RU"/>
        </w:rPr>
        <w:t>тыс.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>рублей, в том числе верхний предел муниципального долга по муниципальным гарантиям Верховского района на 1 января 202</w:t>
      </w:r>
      <w:r w:rsidR="007D62F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5717D" w:rsidRPr="00B85EB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– в сумме 0 рублей.</w:t>
      </w:r>
    </w:p>
    <w:p w:rsidR="0095717D" w:rsidRPr="00F34F83" w:rsidRDefault="0095717D" w:rsidP="0095717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717D" w:rsidRPr="00F34F83" w:rsidRDefault="009727A8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Статья 9</w:t>
      </w:r>
      <w:r w:rsidR="0095717D" w:rsidRPr="00F34F83">
        <w:rPr>
          <w:rFonts w:ascii="Times New Roman" w:hAnsi="Times New Roman"/>
          <w:b/>
          <w:bCs/>
          <w:sz w:val="26"/>
          <w:szCs w:val="26"/>
        </w:rPr>
        <w:t xml:space="preserve">. Источники финансирования дефицита бюджета Верховского района </w:t>
      </w:r>
      <w:r w:rsidR="0095717D">
        <w:rPr>
          <w:rFonts w:ascii="Times New Roman" w:hAnsi="Times New Roman"/>
          <w:b/>
          <w:bCs/>
          <w:sz w:val="26"/>
          <w:szCs w:val="26"/>
        </w:rPr>
        <w:t>на 202</w:t>
      </w:r>
      <w:r w:rsidR="00D01072">
        <w:rPr>
          <w:rFonts w:ascii="Times New Roman" w:hAnsi="Times New Roman"/>
          <w:b/>
          <w:bCs/>
          <w:sz w:val="26"/>
          <w:szCs w:val="26"/>
        </w:rPr>
        <w:t>5</w:t>
      </w:r>
      <w:r w:rsidR="0095717D">
        <w:rPr>
          <w:rFonts w:ascii="Times New Roman" w:hAnsi="Times New Roman"/>
          <w:b/>
          <w:bCs/>
          <w:sz w:val="26"/>
          <w:szCs w:val="26"/>
        </w:rPr>
        <w:t xml:space="preserve"> год и на плановый период 202</w:t>
      </w:r>
      <w:r w:rsidR="00D01072">
        <w:rPr>
          <w:rFonts w:ascii="Times New Roman" w:hAnsi="Times New Roman"/>
          <w:b/>
          <w:bCs/>
          <w:sz w:val="26"/>
          <w:szCs w:val="26"/>
        </w:rPr>
        <w:t>6</w:t>
      </w:r>
      <w:r w:rsidR="0095717D">
        <w:rPr>
          <w:rFonts w:ascii="Times New Roman" w:hAnsi="Times New Roman"/>
          <w:b/>
          <w:bCs/>
          <w:sz w:val="26"/>
          <w:szCs w:val="26"/>
        </w:rPr>
        <w:t xml:space="preserve"> и 202</w:t>
      </w:r>
      <w:r w:rsidR="00D01072">
        <w:rPr>
          <w:rFonts w:ascii="Times New Roman" w:hAnsi="Times New Roman"/>
          <w:b/>
          <w:bCs/>
          <w:sz w:val="26"/>
          <w:szCs w:val="26"/>
        </w:rPr>
        <w:t>7</w:t>
      </w:r>
      <w:r w:rsidR="0095717D">
        <w:rPr>
          <w:rFonts w:ascii="Times New Roman" w:hAnsi="Times New Roman"/>
          <w:b/>
          <w:bCs/>
          <w:sz w:val="26"/>
          <w:szCs w:val="26"/>
        </w:rPr>
        <w:t xml:space="preserve"> годов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 xml:space="preserve">Утвердить источники финансирования дефицита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D01072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D01072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D01072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 xml:space="preserve"> согласно </w:t>
      </w:r>
      <w:hyperlink r:id="rId29" w:history="1">
        <w:r w:rsidRPr="000C58C6">
          <w:rPr>
            <w:rStyle w:val="a7"/>
            <w:rFonts w:ascii="Times New Roman" w:hAnsi="Times New Roman"/>
            <w:color w:val="0070C0"/>
            <w:sz w:val="26"/>
            <w:szCs w:val="26"/>
            <w:u w:val="none"/>
          </w:rPr>
          <w:t xml:space="preserve">приложению </w:t>
        </w:r>
      </w:hyperlink>
      <w:r w:rsidR="003B01F1">
        <w:rPr>
          <w:rFonts w:ascii="Times New Roman" w:hAnsi="Times New Roman"/>
          <w:color w:val="0070C0"/>
          <w:sz w:val="26"/>
          <w:szCs w:val="26"/>
        </w:rPr>
        <w:t>14</w:t>
      </w:r>
      <w:r w:rsidRPr="00F34F83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Pr="00F34F83">
        <w:rPr>
          <w:rFonts w:ascii="Times New Roman" w:hAnsi="Times New Roman"/>
          <w:bCs/>
          <w:sz w:val="26"/>
          <w:szCs w:val="26"/>
        </w:rPr>
        <w:t>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F34F83">
        <w:rPr>
          <w:rFonts w:ascii="Times New Roman" w:hAnsi="Times New Roman"/>
          <w:b/>
          <w:bCs/>
          <w:sz w:val="26"/>
          <w:szCs w:val="26"/>
        </w:rPr>
        <w:t>Статья 1</w:t>
      </w:r>
      <w:r w:rsidR="009727A8">
        <w:rPr>
          <w:rFonts w:ascii="Times New Roman" w:hAnsi="Times New Roman"/>
          <w:b/>
          <w:bCs/>
          <w:sz w:val="26"/>
          <w:szCs w:val="26"/>
        </w:rPr>
        <w:t>0</w:t>
      </w:r>
      <w:r w:rsidRPr="00F34F83">
        <w:rPr>
          <w:rFonts w:ascii="Times New Roman" w:hAnsi="Times New Roman"/>
          <w:b/>
          <w:bCs/>
          <w:sz w:val="26"/>
          <w:szCs w:val="26"/>
        </w:rPr>
        <w:t>. Об особенности действия отдельных нормативно-правовых актов Верховского района в связи с принятием настоящего Решения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F83">
        <w:rPr>
          <w:rFonts w:ascii="Times New Roman" w:hAnsi="Times New Roman"/>
          <w:sz w:val="26"/>
          <w:szCs w:val="26"/>
        </w:rPr>
        <w:t>Установить, что Законодательные и иные нормативные правовые акты, влекущие дополнительные расходы за счет средств бюджета Верховского района в 202</w:t>
      </w:r>
      <w:r w:rsidR="00D01072">
        <w:rPr>
          <w:rFonts w:ascii="Times New Roman" w:hAnsi="Times New Roman"/>
          <w:sz w:val="26"/>
          <w:szCs w:val="26"/>
        </w:rPr>
        <w:t>5</w:t>
      </w:r>
      <w:r w:rsidRPr="00F34F83">
        <w:rPr>
          <w:rFonts w:ascii="Times New Roman" w:hAnsi="Times New Roman"/>
          <w:sz w:val="26"/>
          <w:szCs w:val="26"/>
        </w:rPr>
        <w:t xml:space="preserve">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Верховского района и (или) при сокращении бюджетных ассигнований по отдельным статьям бюджета Верховского района </w:t>
      </w:r>
      <w:r>
        <w:rPr>
          <w:rFonts w:ascii="Times New Roman" w:hAnsi="Times New Roman"/>
          <w:sz w:val="26"/>
          <w:szCs w:val="26"/>
        </w:rPr>
        <w:t>на 202</w:t>
      </w:r>
      <w:r w:rsidR="00D01072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D01072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и 202</w:t>
      </w:r>
      <w:r w:rsidR="00D01072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годов</w:t>
      </w:r>
      <w:r w:rsidRPr="00F34F83">
        <w:rPr>
          <w:rFonts w:ascii="Times New Roman" w:hAnsi="Times New Roman"/>
          <w:sz w:val="26"/>
          <w:szCs w:val="26"/>
        </w:rPr>
        <w:t>.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3C1053" w:rsidRDefault="003C105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3C1053" w:rsidRDefault="003C1053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>Статья 1</w:t>
      </w:r>
      <w:r w:rsidR="00033592">
        <w:rPr>
          <w:rFonts w:ascii="Times New Roman" w:eastAsiaTheme="minorHAnsi" w:hAnsi="Times New Roman"/>
          <w:b/>
          <w:bCs/>
          <w:sz w:val="26"/>
          <w:szCs w:val="26"/>
        </w:rPr>
        <w:t>1</w:t>
      </w:r>
      <w:r w:rsidRPr="00F34F83">
        <w:rPr>
          <w:rFonts w:ascii="Times New Roman" w:eastAsiaTheme="minorHAnsi" w:hAnsi="Times New Roman"/>
          <w:b/>
          <w:bCs/>
          <w:sz w:val="26"/>
          <w:szCs w:val="26"/>
        </w:rPr>
        <w:t>. Вступление в силу настоящего Решения</w:t>
      </w:r>
    </w:p>
    <w:p w:rsidR="0095717D" w:rsidRPr="00F34F83" w:rsidRDefault="0095717D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F34F83">
        <w:rPr>
          <w:rFonts w:ascii="Times New Roman" w:eastAsiaTheme="minorHAnsi" w:hAnsi="Times New Roman"/>
          <w:sz w:val="26"/>
          <w:szCs w:val="26"/>
        </w:rPr>
        <w:t>Настоящее Решение вступает в силу с 1 января 202</w:t>
      </w:r>
      <w:r w:rsidR="00D01072">
        <w:rPr>
          <w:rFonts w:ascii="Times New Roman" w:eastAsiaTheme="minorHAnsi" w:hAnsi="Times New Roman"/>
          <w:sz w:val="26"/>
          <w:szCs w:val="26"/>
        </w:rPr>
        <w:t>5</w:t>
      </w:r>
      <w:r w:rsidRPr="00F34F83">
        <w:rPr>
          <w:rFonts w:ascii="Times New Roman" w:eastAsiaTheme="minorHAnsi" w:hAnsi="Times New Roman"/>
          <w:sz w:val="26"/>
          <w:szCs w:val="26"/>
        </w:rPr>
        <w:t xml:space="preserve"> года.</w:t>
      </w:r>
    </w:p>
    <w:p w:rsidR="0095717D" w:rsidRPr="00F34F83" w:rsidRDefault="0095717D" w:rsidP="0095717D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>Председатель Верховского районного</w:t>
      </w: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 xml:space="preserve">Совета народных депутатов                                                                         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А. Х. </w:t>
      </w:r>
      <w:proofErr w:type="spellStart"/>
      <w:r>
        <w:rPr>
          <w:rFonts w:ascii="Times New Roman" w:hAnsi="Times New Roman"/>
          <w:color w:val="000000"/>
          <w:spacing w:val="-1"/>
          <w:sz w:val="26"/>
          <w:szCs w:val="26"/>
        </w:rPr>
        <w:t>Моткуев</w:t>
      </w:r>
      <w:proofErr w:type="spellEnd"/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:rsidR="0095717D" w:rsidRPr="00F34F83" w:rsidRDefault="0095717D" w:rsidP="009571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 xml:space="preserve">Глава Верховского района                                                                           В. А. </w:t>
      </w:r>
      <w:proofErr w:type="spellStart"/>
      <w:r w:rsidRPr="00F34F83">
        <w:rPr>
          <w:rFonts w:ascii="Times New Roman" w:hAnsi="Times New Roman"/>
          <w:color w:val="000000"/>
          <w:spacing w:val="-1"/>
          <w:sz w:val="26"/>
          <w:szCs w:val="26"/>
        </w:rPr>
        <w:t>Гладских</w:t>
      </w:r>
      <w:proofErr w:type="spellEnd"/>
    </w:p>
    <w:p w:rsidR="00240580" w:rsidRPr="00F34F83" w:rsidRDefault="00240580" w:rsidP="009571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1"/>
          <w:sz w:val="26"/>
          <w:szCs w:val="26"/>
        </w:rPr>
      </w:pPr>
    </w:p>
    <w:sectPr w:rsidR="00240580" w:rsidRPr="00F34F83" w:rsidSect="004A07CE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B647C"/>
    <w:multiLevelType w:val="hybridMultilevel"/>
    <w:tmpl w:val="C4A45602"/>
    <w:lvl w:ilvl="0" w:tplc="63F40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884CB9"/>
    <w:multiLevelType w:val="hybridMultilevel"/>
    <w:tmpl w:val="9E08191E"/>
    <w:lvl w:ilvl="0" w:tplc="4B2416F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C65CBA"/>
    <w:multiLevelType w:val="hybridMultilevel"/>
    <w:tmpl w:val="18945F2C"/>
    <w:lvl w:ilvl="0" w:tplc="3B9AFBA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8676C3"/>
    <w:multiLevelType w:val="hybridMultilevel"/>
    <w:tmpl w:val="D4069398"/>
    <w:lvl w:ilvl="0" w:tplc="C6FA09F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08B"/>
    <w:rsid w:val="0000028F"/>
    <w:rsid w:val="00004C09"/>
    <w:rsid w:val="00005E3F"/>
    <w:rsid w:val="00010B2D"/>
    <w:rsid w:val="00023B51"/>
    <w:rsid w:val="00027C14"/>
    <w:rsid w:val="00033592"/>
    <w:rsid w:val="00042249"/>
    <w:rsid w:val="00046D20"/>
    <w:rsid w:val="000473AD"/>
    <w:rsid w:val="0005441B"/>
    <w:rsid w:val="00060EAF"/>
    <w:rsid w:val="00065F5E"/>
    <w:rsid w:val="00075391"/>
    <w:rsid w:val="00080FE8"/>
    <w:rsid w:val="00085D75"/>
    <w:rsid w:val="0009368A"/>
    <w:rsid w:val="000B01AF"/>
    <w:rsid w:val="000B5648"/>
    <w:rsid w:val="000B6D75"/>
    <w:rsid w:val="000D1A37"/>
    <w:rsid w:val="000D3254"/>
    <w:rsid w:val="000E1A28"/>
    <w:rsid w:val="000F6E63"/>
    <w:rsid w:val="00101E1C"/>
    <w:rsid w:val="00103AF5"/>
    <w:rsid w:val="001155CB"/>
    <w:rsid w:val="001213C7"/>
    <w:rsid w:val="0013615E"/>
    <w:rsid w:val="00136F4B"/>
    <w:rsid w:val="001406E9"/>
    <w:rsid w:val="001462B0"/>
    <w:rsid w:val="00155EB9"/>
    <w:rsid w:val="00167CE1"/>
    <w:rsid w:val="00170EBF"/>
    <w:rsid w:val="00174488"/>
    <w:rsid w:val="00174AE6"/>
    <w:rsid w:val="00176542"/>
    <w:rsid w:val="001826C6"/>
    <w:rsid w:val="00197D52"/>
    <w:rsid w:val="001A6412"/>
    <w:rsid w:val="001C3F8E"/>
    <w:rsid w:val="001D3A33"/>
    <w:rsid w:val="001E5259"/>
    <w:rsid w:val="001E60DC"/>
    <w:rsid w:val="001F14E0"/>
    <w:rsid w:val="0020395E"/>
    <w:rsid w:val="00211517"/>
    <w:rsid w:val="00225B3B"/>
    <w:rsid w:val="00226DE8"/>
    <w:rsid w:val="00230079"/>
    <w:rsid w:val="002332DB"/>
    <w:rsid w:val="002379E5"/>
    <w:rsid w:val="00240580"/>
    <w:rsid w:val="002500E6"/>
    <w:rsid w:val="002505B5"/>
    <w:rsid w:val="002539C5"/>
    <w:rsid w:val="00253FCA"/>
    <w:rsid w:val="0027752E"/>
    <w:rsid w:val="00280918"/>
    <w:rsid w:val="002819C1"/>
    <w:rsid w:val="00283647"/>
    <w:rsid w:val="00283D3D"/>
    <w:rsid w:val="002877BC"/>
    <w:rsid w:val="00293E76"/>
    <w:rsid w:val="002B2BE7"/>
    <w:rsid w:val="002B4343"/>
    <w:rsid w:val="002C389B"/>
    <w:rsid w:val="002C42DE"/>
    <w:rsid w:val="002D3988"/>
    <w:rsid w:val="002E3027"/>
    <w:rsid w:val="002E5A50"/>
    <w:rsid w:val="002F2F21"/>
    <w:rsid w:val="00305396"/>
    <w:rsid w:val="00317DB3"/>
    <w:rsid w:val="00321433"/>
    <w:rsid w:val="003373B2"/>
    <w:rsid w:val="00341480"/>
    <w:rsid w:val="00345B97"/>
    <w:rsid w:val="00361A6E"/>
    <w:rsid w:val="00375E38"/>
    <w:rsid w:val="00377C7D"/>
    <w:rsid w:val="00385EA3"/>
    <w:rsid w:val="00386F9F"/>
    <w:rsid w:val="003930A6"/>
    <w:rsid w:val="00393352"/>
    <w:rsid w:val="00395E03"/>
    <w:rsid w:val="003A6515"/>
    <w:rsid w:val="003A6BBE"/>
    <w:rsid w:val="003B01F1"/>
    <w:rsid w:val="003C1053"/>
    <w:rsid w:val="003D210A"/>
    <w:rsid w:val="003E132C"/>
    <w:rsid w:val="003E57DA"/>
    <w:rsid w:val="003F64B7"/>
    <w:rsid w:val="00400C34"/>
    <w:rsid w:val="00403760"/>
    <w:rsid w:val="00404728"/>
    <w:rsid w:val="00430299"/>
    <w:rsid w:val="00433D1F"/>
    <w:rsid w:val="0043578F"/>
    <w:rsid w:val="00440575"/>
    <w:rsid w:val="00442046"/>
    <w:rsid w:val="00442E6D"/>
    <w:rsid w:val="00461D7A"/>
    <w:rsid w:val="004635EC"/>
    <w:rsid w:val="00467BEE"/>
    <w:rsid w:val="0047777D"/>
    <w:rsid w:val="004A07CE"/>
    <w:rsid w:val="004A3809"/>
    <w:rsid w:val="004A5597"/>
    <w:rsid w:val="004B73B6"/>
    <w:rsid w:val="004D37E8"/>
    <w:rsid w:val="004E0E1A"/>
    <w:rsid w:val="004E23C4"/>
    <w:rsid w:val="004E596B"/>
    <w:rsid w:val="004F0A09"/>
    <w:rsid w:val="004F56FB"/>
    <w:rsid w:val="005015FE"/>
    <w:rsid w:val="005040AF"/>
    <w:rsid w:val="00505A4D"/>
    <w:rsid w:val="00526384"/>
    <w:rsid w:val="00533D01"/>
    <w:rsid w:val="005354D6"/>
    <w:rsid w:val="00542513"/>
    <w:rsid w:val="005468AA"/>
    <w:rsid w:val="005511FF"/>
    <w:rsid w:val="00556C03"/>
    <w:rsid w:val="00557A80"/>
    <w:rsid w:val="00571012"/>
    <w:rsid w:val="005817F7"/>
    <w:rsid w:val="005962BB"/>
    <w:rsid w:val="005A63A8"/>
    <w:rsid w:val="005A7F04"/>
    <w:rsid w:val="005B2DA9"/>
    <w:rsid w:val="005B6FAB"/>
    <w:rsid w:val="005C2A83"/>
    <w:rsid w:val="005D702C"/>
    <w:rsid w:val="005F0511"/>
    <w:rsid w:val="005F0FD8"/>
    <w:rsid w:val="005F1281"/>
    <w:rsid w:val="005F3891"/>
    <w:rsid w:val="00600819"/>
    <w:rsid w:val="0060138D"/>
    <w:rsid w:val="00606314"/>
    <w:rsid w:val="00607191"/>
    <w:rsid w:val="0061581E"/>
    <w:rsid w:val="00617AB8"/>
    <w:rsid w:val="00621C33"/>
    <w:rsid w:val="006277A6"/>
    <w:rsid w:val="00630088"/>
    <w:rsid w:val="00632779"/>
    <w:rsid w:val="006341E1"/>
    <w:rsid w:val="00634A0B"/>
    <w:rsid w:val="00655F16"/>
    <w:rsid w:val="006611D4"/>
    <w:rsid w:val="00670608"/>
    <w:rsid w:val="00677A4F"/>
    <w:rsid w:val="006B3E8E"/>
    <w:rsid w:val="006C6B4D"/>
    <w:rsid w:val="006C78CF"/>
    <w:rsid w:val="006E3C18"/>
    <w:rsid w:val="006E548E"/>
    <w:rsid w:val="006F0C63"/>
    <w:rsid w:val="006F6702"/>
    <w:rsid w:val="00711078"/>
    <w:rsid w:val="007162A1"/>
    <w:rsid w:val="00716449"/>
    <w:rsid w:val="00722F9B"/>
    <w:rsid w:val="00750DA7"/>
    <w:rsid w:val="00757D84"/>
    <w:rsid w:val="0076213B"/>
    <w:rsid w:val="00762526"/>
    <w:rsid w:val="00764238"/>
    <w:rsid w:val="00770A3C"/>
    <w:rsid w:val="00781AD4"/>
    <w:rsid w:val="00781BA3"/>
    <w:rsid w:val="0079622D"/>
    <w:rsid w:val="007A2B0A"/>
    <w:rsid w:val="007B0D8E"/>
    <w:rsid w:val="007B3740"/>
    <w:rsid w:val="007B3773"/>
    <w:rsid w:val="007B3ADA"/>
    <w:rsid w:val="007B4A9D"/>
    <w:rsid w:val="007C1465"/>
    <w:rsid w:val="007C73DE"/>
    <w:rsid w:val="007D62FC"/>
    <w:rsid w:val="007E0BA5"/>
    <w:rsid w:val="007E36FD"/>
    <w:rsid w:val="007F4591"/>
    <w:rsid w:val="007F588E"/>
    <w:rsid w:val="007F5978"/>
    <w:rsid w:val="0082497F"/>
    <w:rsid w:val="0083525A"/>
    <w:rsid w:val="00835FD4"/>
    <w:rsid w:val="00836BA7"/>
    <w:rsid w:val="008429E5"/>
    <w:rsid w:val="00843E9D"/>
    <w:rsid w:val="00857584"/>
    <w:rsid w:val="008641E4"/>
    <w:rsid w:val="00866E22"/>
    <w:rsid w:val="00875810"/>
    <w:rsid w:val="0088305F"/>
    <w:rsid w:val="008A46B6"/>
    <w:rsid w:val="008A5D5D"/>
    <w:rsid w:val="008B3258"/>
    <w:rsid w:val="008B67EE"/>
    <w:rsid w:val="008E122A"/>
    <w:rsid w:val="008E17DF"/>
    <w:rsid w:val="008F3FA7"/>
    <w:rsid w:val="008F63B9"/>
    <w:rsid w:val="00901643"/>
    <w:rsid w:val="009159B8"/>
    <w:rsid w:val="00915E0A"/>
    <w:rsid w:val="00920AF7"/>
    <w:rsid w:val="0092508B"/>
    <w:rsid w:val="00935341"/>
    <w:rsid w:val="00937015"/>
    <w:rsid w:val="0095717D"/>
    <w:rsid w:val="00963898"/>
    <w:rsid w:val="00967C76"/>
    <w:rsid w:val="009727A8"/>
    <w:rsid w:val="009753F5"/>
    <w:rsid w:val="00977940"/>
    <w:rsid w:val="0098186E"/>
    <w:rsid w:val="00985F7C"/>
    <w:rsid w:val="00990B3E"/>
    <w:rsid w:val="00993899"/>
    <w:rsid w:val="009C06EF"/>
    <w:rsid w:val="009C0FBA"/>
    <w:rsid w:val="009C1D16"/>
    <w:rsid w:val="009D4748"/>
    <w:rsid w:val="009D76F9"/>
    <w:rsid w:val="009E7C76"/>
    <w:rsid w:val="009F2BCC"/>
    <w:rsid w:val="00A039F0"/>
    <w:rsid w:val="00A16B73"/>
    <w:rsid w:val="00A20D14"/>
    <w:rsid w:val="00A21251"/>
    <w:rsid w:val="00A23EA1"/>
    <w:rsid w:val="00A2510E"/>
    <w:rsid w:val="00A45E95"/>
    <w:rsid w:val="00A53B29"/>
    <w:rsid w:val="00A54F37"/>
    <w:rsid w:val="00A550F0"/>
    <w:rsid w:val="00A6209A"/>
    <w:rsid w:val="00A6482F"/>
    <w:rsid w:val="00A675E3"/>
    <w:rsid w:val="00A7105F"/>
    <w:rsid w:val="00A737C2"/>
    <w:rsid w:val="00A95CB3"/>
    <w:rsid w:val="00AA0BF4"/>
    <w:rsid w:val="00AB35A4"/>
    <w:rsid w:val="00AB58E2"/>
    <w:rsid w:val="00AC5D76"/>
    <w:rsid w:val="00AD5D74"/>
    <w:rsid w:val="00AD7E98"/>
    <w:rsid w:val="00AE2C38"/>
    <w:rsid w:val="00AF0797"/>
    <w:rsid w:val="00B00BFC"/>
    <w:rsid w:val="00B24C73"/>
    <w:rsid w:val="00B318DB"/>
    <w:rsid w:val="00B32B6C"/>
    <w:rsid w:val="00B35E6D"/>
    <w:rsid w:val="00B622DF"/>
    <w:rsid w:val="00B62ACB"/>
    <w:rsid w:val="00B643B5"/>
    <w:rsid w:val="00B665A9"/>
    <w:rsid w:val="00B67E57"/>
    <w:rsid w:val="00B73399"/>
    <w:rsid w:val="00B85EB9"/>
    <w:rsid w:val="00B91458"/>
    <w:rsid w:val="00B964E1"/>
    <w:rsid w:val="00B97EBD"/>
    <w:rsid w:val="00BB04A5"/>
    <w:rsid w:val="00BB6C4F"/>
    <w:rsid w:val="00BC18DC"/>
    <w:rsid w:val="00BD1685"/>
    <w:rsid w:val="00BE50D7"/>
    <w:rsid w:val="00BF3491"/>
    <w:rsid w:val="00BF54C1"/>
    <w:rsid w:val="00C047DC"/>
    <w:rsid w:val="00C373B2"/>
    <w:rsid w:val="00C52919"/>
    <w:rsid w:val="00C63A9B"/>
    <w:rsid w:val="00C75971"/>
    <w:rsid w:val="00C7754B"/>
    <w:rsid w:val="00CA7F3A"/>
    <w:rsid w:val="00CB2916"/>
    <w:rsid w:val="00CB4903"/>
    <w:rsid w:val="00CC20F9"/>
    <w:rsid w:val="00CC3504"/>
    <w:rsid w:val="00CC5963"/>
    <w:rsid w:val="00CC741F"/>
    <w:rsid w:val="00CD3AED"/>
    <w:rsid w:val="00CD3F4D"/>
    <w:rsid w:val="00CE0EE3"/>
    <w:rsid w:val="00CE7EE3"/>
    <w:rsid w:val="00D01072"/>
    <w:rsid w:val="00D0143B"/>
    <w:rsid w:val="00D12872"/>
    <w:rsid w:val="00D1737F"/>
    <w:rsid w:val="00D17FA6"/>
    <w:rsid w:val="00D34420"/>
    <w:rsid w:val="00D36E00"/>
    <w:rsid w:val="00D45AB7"/>
    <w:rsid w:val="00D50C6D"/>
    <w:rsid w:val="00D5380C"/>
    <w:rsid w:val="00D60A51"/>
    <w:rsid w:val="00D60EA0"/>
    <w:rsid w:val="00D67122"/>
    <w:rsid w:val="00D67E91"/>
    <w:rsid w:val="00D746A6"/>
    <w:rsid w:val="00D86A02"/>
    <w:rsid w:val="00D929B4"/>
    <w:rsid w:val="00DA6349"/>
    <w:rsid w:val="00DB00EA"/>
    <w:rsid w:val="00DB75EC"/>
    <w:rsid w:val="00DB77A3"/>
    <w:rsid w:val="00DC7C06"/>
    <w:rsid w:val="00DD7B4F"/>
    <w:rsid w:val="00DE07B6"/>
    <w:rsid w:val="00E0271A"/>
    <w:rsid w:val="00E03126"/>
    <w:rsid w:val="00E07BBC"/>
    <w:rsid w:val="00E32785"/>
    <w:rsid w:val="00E33BF0"/>
    <w:rsid w:val="00E33C64"/>
    <w:rsid w:val="00E42795"/>
    <w:rsid w:val="00E517D9"/>
    <w:rsid w:val="00E52B2B"/>
    <w:rsid w:val="00E6179A"/>
    <w:rsid w:val="00E6401B"/>
    <w:rsid w:val="00E65FBD"/>
    <w:rsid w:val="00E66ADD"/>
    <w:rsid w:val="00E66DF1"/>
    <w:rsid w:val="00E83C42"/>
    <w:rsid w:val="00E847A0"/>
    <w:rsid w:val="00E96A39"/>
    <w:rsid w:val="00EA06FF"/>
    <w:rsid w:val="00EA6DC6"/>
    <w:rsid w:val="00EC3349"/>
    <w:rsid w:val="00EC5578"/>
    <w:rsid w:val="00EF0617"/>
    <w:rsid w:val="00EF5A5B"/>
    <w:rsid w:val="00F03387"/>
    <w:rsid w:val="00F07CA6"/>
    <w:rsid w:val="00F24B4D"/>
    <w:rsid w:val="00F254C4"/>
    <w:rsid w:val="00F3002E"/>
    <w:rsid w:val="00F31C2C"/>
    <w:rsid w:val="00F34F83"/>
    <w:rsid w:val="00F4174D"/>
    <w:rsid w:val="00F64972"/>
    <w:rsid w:val="00F73300"/>
    <w:rsid w:val="00F770A2"/>
    <w:rsid w:val="00F8065B"/>
    <w:rsid w:val="00F80F4E"/>
    <w:rsid w:val="00F870E1"/>
    <w:rsid w:val="00FA414B"/>
    <w:rsid w:val="00FA5C93"/>
    <w:rsid w:val="00FB1607"/>
    <w:rsid w:val="00FB37B9"/>
    <w:rsid w:val="00FB6E54"/>
    <w:rsid w:val="00FC16B8"/>
    <w:rsid w:val="00FC4346"/>
    <w:rsid w:val="00FC4F70"/>
    <w:rsid w:val="00FC5802"/>
    <w:rsid w:val="00FC7AC1"/>
    <w:rsid w:val="00FE53CD"/>
    <w:rsid w:val="00FF1BD2"/>
    <w:rsid w:val="00FF30BA"/>
    <w:rsid w:val="00FF683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4A20"/>
  <w15:docId w15:val="{1D894BC7-5610-4803-9040-4E3D2FCD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25B3B"/>
    <w:rPr>
      <w:color w:val="0000FF" w:themeColor="hyperlink"/>
      <w:u w:val="single"/>
    </w:rPr>
  </w:style>
  <w:style w:type="paragraph" w:customStyle="1" w:styleId="ConsPlusNormal">
    <w:name w:val="ConsPlusNormal"/>
    <w:rsid w:val="001744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DC9E220D818BFBDB460D465DD48937A523BC77054B76840F9C095F600072265FFF6004F5752756B58239A979A219D78936B20EB5D4F56C9E2FFr2MCH" TargetMode="External"/><Relationship Id="rId13" Type="http://schemas.openxmlformats.org/officeDocument/2006/relationships/hyperlink" Target="file:///C:\Users\Fin1\AppData\Local\Temp\Rar$DIa3212.33819\&#1079;&#1072;&#1082;&#1086;&#1085;%202021-2023.docx" TargetMode="External"/><Relationship Id="rId18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26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11DC9E220D818BFBDB47ED973B1179C7E5A65CA7E56B83915A69BC8A1090D7522B0AF420B5953776C5574C2D89B7DD82F806A2AEB5F4749rCM2H" TargetMode="External"/><Relationship Id="rId7" Type="http://schemas.openxmlformats.org/officeDocument/2006/relationships/hyperlink" Target="consultantplus://offline/ref=811DC9E220D818BFBDB47ED973B1179C7E5A65CA7E56B83915A69BC8A1090D7522B0AF420B59517C6B5574C2D89B7DD82F806A2AEB5F4749rCM2H" TargetMode="External"/><Relationship Id="rId12" Type="http://schemas.openxmlformats.org/officeDocument/2006/relationships/hyperlink" Target="consultantplus://offline/ref=811DC9E220D818BFBDB460D465DD48937A523BC77054B76840F9C095F600072265FFF6004F5752756A5A2994979A219D78936B20EB5D4F56C9E2FFr2MCH" TargetMode="External"/><Relationship Id="rId17" Type="http://schemas.openxmlformats.org/officeDocument/2006/relationships/hyperlink" Target="file:///C:\Users\Fin1\AppData\Local\Temp\Rar$DIa3212.33819\&#1079;&#1072;&#1082;&#1086;&#1085;%202021-2023.docx" TargetMode="External"/><Relationship Id="rId25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1DC9E220D818BFBDB460D465DD48937A523BC77054B76840F9C095F600072265FFF6004F5752706B562594979A219D78936B20EB5D4F56C9E2FFr2MCH" TargetMode="External"/><Relationship Id="rId20" Type="http://schemas.openxmlformats.org/officeDocument/2006/relationships/hyperlink" Target="consultantplus://offline/ref=3EA5150D5393EB6CC2D2C50683BF5FE5892DBF70814AA655971F7940C7B4887C309EFE36D4D40C121484767973B99F9D36FC2E83B0C5517Fn0M1M" TargetMode="External"/><Relationship Id="rId29" Type="http://schemas.openxmlformats.org/officeDocument/2006/relationships/hyperlink" Target="consultantplus://offline/ref=BE742DBBA830B05BD4FB786FE6B9B17EE3CFEDE6128731A2DB6732020DB79980925E5C07D9B18ADA0AE9FFC1451DAE1E6BA34A83E6196BFED5D1EASBnA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Fin1\AppData\Local\Temp\Rar$DIa3212.33819\&#1079;&#1072;&#1082;&#1086;&#1085;%202021-2023.docx" TargetMode="External"/><Relationship Id="rId24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Fin1\AppData\Local\Temp\Rar$DIa3212.33819\&#1079;&#1072;&#1082;&#1086;&#1085;%202021-2023.docx" TargetMode="External"/><Relationship Id="rId23" Type="http://schemas.openxmlformats.org/officeDocument/2006/relationships/hyperlink" Target="consultantplus://offline/ref=811DC9E220D818BFBDB47ED973B1179C7E5A65CA7E56B83915A69BC8A1090D7522B0AF420B5955736C5574C2D89B7DD82F806A2AEB5F4749rCM2H" TargetMode="External"/><Relationship Id="rId28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10" Type="http://schemas.openxmlformats.org/officeDocument/2006/relationships/hyperlink" Target="consultantplus://offline/ref=811DC9E220D818BFBDB460D465DD48937A523BC77054B76840F9C095F600072265FFF6004F5752756A5E2692979A219D78936B20EB5D4F56C9E2FFr2MCH" TargetMode="External"/><Relationship Id="rId19" Type="http://schemas.openxmlformats.org/officeDocument/2006/relationships/hyperlink" Target="consultantplus://offline/ref=3EA5150D5393EB6CC2D2C50683BF5FE5892DBF70814AA655971F7940C7B4887C309EFE31D3D0091D42DE667D3AEF938037E33080AEC5n5M5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Fin1\AppData\Local\Temp\Rar$DIa3212.33819\&#1079;&#1072;&#1082;&#1086;&#1085;%202021-2023.docx" TargetMode="External"/><Relationship Id="rId14" Type="http://schemas.openxmlformats.org/officeDocument/2006/relationships/hyperlink" Target="consultantplus://offline/ref=811DC9E220D818BFBDB460D465DD48937A523BC77054B76840F9C095F600072265FFF6004F5752776C5C2294979A219D78936B20EB5D4F56C9E2FFr2MCH" TargetMode="External"/><Relationship Id="rId22" Type="http://schemas.openxmlformats.org/officeDocument/2006/relationships/hyperlink" Target="consultantplus://offline/ref=811DC9E220D818BFBDB47ED973B1179C7E5A65CA7E56B83915A69BC8A1090D7522B0AF47085A507E3D0F64C691CF72C72D967420F55Cr4MEH" TargetMode="External"/><Relationship Id="rId27" Type="http://schemas.openxmlformats.org/officeDocument/2006/relationships/hyperlink" Target="consultantplus://offline/ref=811DC9E220D818BFBDB460D465DD48937A523BC77054B76840F9C095F600072265FFF6004F5752736A5F279B979A219D78936B20EB5D4F56C9E2FFr2MC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CA36-47F0-4DDF-8C61-B281E34C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7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173</cp:revision>
  <cp:lastPrinted>2024-12-16T06:20:00Z</cp:lastPrinted>
  <dcterms:created xsi:type="dcterms:W3CDTF">2013-11-14T10:46:00Z</dcterms:created>
  <dcterms:modified xsi:type="dcterms:W3CDTF">2025-11-25T11:42:00Z</dcterms:modified>
</cp:coreProperties>
</file>