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049" w:rsidRPr="002D0BA8" w:rsidRDefault="00E80EDE" w:rsidP="00E80E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E80EDE">
        <w:rPr>
          <w:rFonts w:ascii="Times New Roman" w:hAnsi="Times New Roman" w:cs="Times New Roman"/>
          <w:b/>
          <w:sz w:val="28"/>
          <w:szCs w:val="28"/>
        </w:rPr>
        <w:t xml:space="preserve">словия </w:t>
      </w:r>
      <w:r w:rsidR="00E964CF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E80EDE">
        <w:rPr>
          <w:rFonts w:ascii="Times New Roman" w:hAnsi="Times New Roman" w:cs="Times New Roman"/>
          <w:b/>
          <w:sz w:val="28"/>
          <w:szCs w:val="28"/>
        </w:rPr>
        <w:t>многодетных семей в России</w:t>
      </w:r>
    </w:p>
    <w:p w:rsidR="00590049" w:rsidRPr="007476BF" w:rsidRDefault="00590049" w:rsidP="005900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90049" w:rsidRPr="00590049" w:rsidRDefault="00590049" w:rsidP="005900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049">
        <w:rPr>
          <w:rFonts w:ascii="Times New Roman" w:hAnsi="Times New Roman" w:cs="Times New Roman"/>
          <w:sz w:val="28"/>
          <w:szCs w:val="28"/>
        </w:rPr>
        <w:t>Государство последовательно создает все условия для того, чтобы многодетных семей в России было как можно больше. Национальные проекты предлагают решения в интересах семей с детьми, программы поддержки формирует бизнес и крупные работодатели.</w:t>
      </w:r>
    </w:p>
    <w:p w:rsidR="00590049" w:rsidRPr="00590049" w:rsidRDefault="00590049" w:rsidP="005900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049">
        <w:rPr>
          <w:rFonts w:ascii="Times New Roman" w:hAnsi="Times New Roman" w:cs="Times New Roman"/>
          <w:sz w:val="28"/>
          <w:szCs w:val="28"/>
        </w:rPr>
        <w:t>Продолжается работа по всем направлениям, которые важны и значимы для российских семей. Это качественное, современное образование и здравоохранение, комфортная среда для жизни в городах и посёлках, возможности для развития и самореализации.</w:t>
      </w:r>
    </w:p>
    <w:p w:rsidR="00590049" w:rsidRPr="00590049" w:rsidRDefault="00590049" w:rsidP="005900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049">
        <w:rPr>
          <w:rFonts w:ascii="Times New Roman" w:hAnsi="Times New Roman" w:cs="Times New Roman"/>
          <w:sz w:val="28"/>
          <w:szCs w:val="28"/>
        </w:rPr>
        <w:t xml:space="preserve">Девиз «Пусть наших будет больше» приобретает всероссийские масштабы. Сегодня государство заботится о многодетных семьях, прислушивается к их мнению по семейной политике, реализует их инициативы. </w:t>
      </w:r>
    </w:p>
    <w:p w:rsidR="00590049" w:rsidRPr="00590049" w:rsidRDefault="00590049" w:rsidP="005900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049">
        <w:rPr>
          <w:rFonts w:ascii="Times New Roman" w:hAnsi="Times New Roman" w:cs="Times New Roman"/>
          <w:sz w:val="28"/>
          <w:szCs w:val="28"/>
        </w:rPr>
        <w:t>Конечно, до перелома демографических трендов предстоит сделать ещё немало. Уже сейчас для работающих родителей, которые воспитывают двух и более детей и в расчёте на каждого члена семьи имеют невысокие доходы, подоходный налог, НДФЛ, фактически снижается до 6%. Уже с 1 июня текущего года такие граждане могут подать заявление в Социальный фонд на возврат большей части уплаченного в предыдущем году подоходного налога. Соответствующую семейную выплату смогут получить оба родителя.</w:t>
      </w:r>
    </w:p>
    <w:p w:rsidR="00590049" w:rsidRPr="00590049" w:rsidRDefault="00590049" w:rsidP="005900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049">
        <w:rPr>
          <w:rFonts w:ascii="Times New Roman" w:hAnsi="Times New Roman" w:cs="Times New Roman"/>
          <w:sz w:val="28"/>
          <w:szCs w:val="28"/>
        </w:rPr>
        <w:t>На сегодняшний день с заявлением на возврат НДФЛ за прошлый год обратилось порядка полутора миллионов человек. Выплаты уже начались, денежные средства поступают на банковские карты родителей.</w:t>
      </w:r>
    </w:p>
    <w:p w:rsidR="001C0B9D" w:rsidRPr="00590049" w:rsidRDefault="00590049" w:rsidP="005900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04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 мнению эксперта Среднерусского института управл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ения – филиала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РАНХиГС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Татьяны</w:t>
      </w:r>
      <w:r w:rsidRPr="0059004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Алёхиной – </w:t>
      </w:r>
      <w:r w:rsidRPr="00590049">
        <w:rPr>
          <w:rFonts w:ascii="Times New Roman" w:hAnsi="Times New Roman" w:cs="Times New Roman"/>
          <w:sz w:val="28"/>
          <w:szCs w:val="28"/>
          <w:shd w:val="clear" w:color="auto" w:fill="FFFFFF"/>
        </w:rPr>
        <w:t>роль укрепления благополучия семей с детьми действительно огромна. Можно сказать, что это не просто социальная задача, а фундамент для развития всего общества и государства. Укрепление благополучия семей с детьми </w:t>
      </w:r>
      <w:r w:rsidR="002D0BA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590049">
        <w:rPr>
          <w:rFonts w:ascii="Times New Roman" w:hAnsi="Times New Roman" w:cs="Times New Roman"/>
          <w:sz w:val="28"/>
          <w:szCs w:val="28"/>
          <w:shd w:val="clear" w:color="auto" w:fill="FFFFFF"/>
        </w:rPr>
        <w:t> важный общенациональный приоритет, так как это напрямую влияет на демографическую ситуацию, здоровье населения, социальную стабильность и будущее страны. Семья выступает фундаментальной основой общества, и создание условий для её успешного функционирования </w:t>
      </w:r>
      <w:r w:rsidR="002D0BA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bookmarkStart w:id="0" w:name="_GoBack"/>
      <w:bookmarkEnd w:id="0"/>
      <w:r w:rsidRPr="00590049">
        <w:rPr>
          <w:rFonts w:ascii="Times New Roman" w:hAnsi="Times New Roman" w:cs="Times New Roman"/>
          <w:sz w:val="28"/>
          <w:szCs w:val="28"/>
          <w:shd w:val="clear" w:color="auto" w:fill="FFFFFF"/>
        </w:rPr>
        <w:t> ключевая задача государственной политики. </w:t>
      </w:r>
    </w:p>
    <w:sectPr w:rsidR="001C0B9D" w:rsidRPr="00590049" w:rsidSect="00333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B83"/>
    <w:rsid w:val="001C0B9D"/>
    <w:rsid w:val="002D0BA8"/>
    <w:rsid w:val="00333076"/>
    <w:rsid w:val="00527B83"/>
    <w:rsid w:val="00590049"/>
    <w:rsid w:val="00901B98"/>
    <w:rsid w:val="00E80EDE"/>
    <w:rsid w:val="00E96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049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00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2026-06-22T19:56:00Z</dcterms:created>
  <dcterms:modified xsi:type="dcterms:W3CDTF">2026-06-22T19:56:00Z</dcterms:modified>
</cp:coreProperties>
</file>