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6" w:rsidRDefault="00380B56" w:rsidP="00380B5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380B56">
        <w:rPr>
          <w:rFonts w:ascii="Times New Roman" w:hAnsi="Times New Roman" w:cs="Times New Roman"/>
          <w:sz w:val="28"/>
          <w:szCs w:val="28"/>
        </w:rPr>
        <w:t>План</w:t>
      </w:r>
      <w:r w:rsidRPr="00380B5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работы</w:t>
      </w:r>
      <w:r w:rsidRPr="00380B5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Общественной</w:t>
      </w:r>
      <w:r w:rsidRPr="00380B5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палаты</w:t>
      </w:r>
      <w:r w:rsidRPr="00380B5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Верховского</w:t>
      </w:r>
      <w:r w:rsidRPr="00380B5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района на 2015 год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68"/>
      </w:tblGrid>
      <w:tr w:rsidR="00380B56" w:rsidRPr="00380B56" w:rsidTr="00130FDF">
        <w:tc>
          <w:tcPr>
            <w:tcW w:w="1101" w:type="dxa"/>
          </w:tcPr>
          <w:p w:rsidR="00380B56" w:rsidRPr="00380B56" w:rsidRDefault="00380B56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B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380B56" w:rsidRPr="00380B56" w:rsidRDefault="00380B56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80B56" w:rsidRPr="00380B56" w:rsidRDefault="00380B56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380B56" w:rsidRPr="00380B56" w:rsidRDefault="00380B56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0FDF" w:rsidRPr="00380B56" w:rsidTr="00130FDF">
        <w:tc>
          <w:tcPr>
            <w:tcW w:w="10456" w:type="dxa"/>
            <w:gridSpan w:val="4"/>
          </w:tcPr>
          <w:p w:rsidR="00130FDF" w:rsidRDefault="00BE22A1" w:rsidP="0013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FDF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Общественной палаты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C2778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4" w:type="dxa"/>
          </w:tcPr>
          <w:p w:rsidR="00380B56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членов Общественной палаты Верховского района</w:t>
            </w: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Общественной палаты Верховского района на 2015 год</w:t>
            </w: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 об удостоверении члена Общественной палаты Верховского района</w:t>
            </w: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DF" w:rsidRDefault="00130FDF" w:rsidP="0013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деятельности Общественной палаты Верховского района</w:t>
            </w:r>
          </w:p>
        </w:tc>
        <w:tc>
          <w:tcPr>
            <w:tcW w:w="1843" w:type="dxa"/>
          </w:tcPr>
          <w:p w:rsidR="00380B56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80B56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30FDF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В.А.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380B56" w:rsidRDefault="00130FDF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подготовке мероприятий к празднованию</w:t>
            </w:r>
            <w:r w:rsidR="006D2911">
              <w:rPr>
                <w:rFonts w:ascii="Times New Roman" w:hAnsi="Times New Roman" w:cs="Times New Roman"/>
                <w:sz w:val="24"/>
                <w:szCs w:val="24"/>
              </w:rPr>
              <w:t xml:space="preserve"> 70-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911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6D291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</w:t>
            </w:r>
          </w:p>
        </w:tc>
        <w:tc>
          <w:tcPr>
            <w:tcW w:w="1843" w:type="dxa"/>
          </w:tcPr>
          <w:p w:rsidR="00380B56" w:rsidRDefault="006D291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6D2911" w:rsidRDefault="006D2911" w:rsidP="006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80B56" w:rsidRDefault="006D2911" w:rsidP="006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В.А.</w:t>
            </w:r>
          </w:p>
          <w:p w:rsidR="006D2911" w:rsidRDefault="006D2911" w:rsidP="006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</w:t>
            </w:r>
          </w:p>
          <w:p w:rsidR="006D2911" w:rsidRDefault="006D2911" w:rsidP="006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D2911" w:rsidRDefault="006D2911" w:rsidP="006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4" w:type="dxa"/>
          </w:tcPr>
          <w:p w:rsidR="00380B56" w:rsidRDefault="006D2911" w:rsidP="008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школа: создание здоровой среды и применение </w:t>
            </w:r>
            <w:proofErr w:type="spellStart"/>
            <w:r w:rsidR="008B6BD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="00BE22A1">
              <w:rPr>
                <w:rFonts w:ascii="Times New Roman" w:hAnsi="Times New Roman" w:cs="Times New Roman"/>
                <w:sz w:val="24"/>
                <w:szCs w:val="24"/>
              </w:rPr>
              <w:t>сберегающих</w:t>
            </w:r>
            <w:proofErr w:type="spellEnd"/>
            <w:r w:rsidR="00BE22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образовательных учреждения</w:t>
            </w:r>
            <w:proofErr w:type="gramStart"/>
            <w:r w:rsidR="00BE22A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BE22A1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</w:p>
        </w:tc>
        <w:tc>
          <w:tcPr>
            <w:tcW w:w="1843" w:type="dxa"/>
          </w:tcPr>
          <w:p w:rsidR="00380B56" w:rsidRDefault="006D291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E22A1" w:rsidRDefault="001D273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палаты, </w:t>
            </w:r>
            <w:proofErr w:type="spellStart"/>
            <w:r w:rsidR="00BE22A1">
              <w:rPr>
                <w:rFonts w:ascii="Times New Roman" w:hAnsi="Times New Roman" w:cs="Times New Roman"/>
                <w:sz w:val="24"/>
                <w:szCs w:val="24"/>
              </w:rPr>
              <w:t>Коростякова</w:t>
            </w:r>
            <w:proofErr w:type="spellEnd"/>
            <w:r w:rsidR="00BE22A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Е.А. </w:t>
            </w:r>
          </w:p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сельского предпринимательства и перспективах его развития на территории Верховского района</w:t>
            </w:r>
          </w:p>
        </w:tc>
        <w:tc>
          <w:tcPr>
            <w:tcW w:w="1843" w:type="dxa"/>
          </w:tcPr>
          <w:p w:rsid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D2730" w:rsidRDefault="001D273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380B56" w:rsidRDefault="001D273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2A1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="00BE22A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E22A1" w:rsidRPr="00380B56" w:rsidTr="00130FDF">
        <w:tc>
          <w:tcPr>
            <w:tcW w:w="1101" w:type="dxa"/>
          </w:tcPr>
          <w:p w:rsidR="00BE22A1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4" w:type="dxa"/>
          </w:tcPr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платного и бесплатного медицинского обслуживания населения (где грань и что выбрать)- круглый стол</w:t>
            </w:r>
          </w:p>
        </w:tc>
        <w:tc>
          <w:tcPr>
            <w:tcW w:w="1843" w:type="dxa"/>
          </w:tcPr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D2730" w:rsidRDefault="001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палаты, </w:t>
            </w:r>
          </w:p>
          <w:p w:rsidR="00BE22A1" w:rsidRDefault="00BE22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E22A1" w:rsidRPr="00380B56" w:rsidTr="00130FDF">
        <w:tc>
          <w:tcPr>
            <w:tcW w:w="1101" w:type="dxa"/>
          </w:tcPr>
          <w:p w:rsidR="00BE22A1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4" w:type="dxa"/>
          </w:tcPr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Общественной палаты Верховского района с обращениями граждан</w:t>
            </w:r>
          </w:p>
        </w:tc>
        <w:tc>
          <w:tcPr>
            <w:tcW w:w="1843" w:type="dxa"/>
          </w:tcPr>
          <w:p w:rsidR="00BE22A1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</w:tcPr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В.А.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E22A1" w:rsidRDefault="00BE22A1"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BE22A1" w:rsidRPr="00380B56" w:rsidTr="00C142D5">
        <w:tc>
          <w:tcPr>
            <w:tcW w:w="10456" w:type="dxa"/>
            <w:gridSpan w:val="4"/>
          </w:tcPr>
          <w:p w:rsidR="00BE22A1" w:rsidRPr="00BE22A1" w:rsidRDefault="00BE22A1" w:rsidP="00BE22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 Общественной палаты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</w:tcPr>
          <w:p w:rsid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заседаниях Верховского районного Совета народных депутатов, комитетов Верховского районного Совета народных депутатов, в работе органов  местного самоуправления</w:t>
            </w:r>
          </w:p>
        </w:tc>
        <w:tc>
          <w:tcPr>
            <w:tcW w:w="1843" w:type="dxa"/>
          </w:tcPr>
          <w:p w:rsid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80B56" w:rsidRDefault="001D273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BE22A1" w:rsidRDefault="001D2730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E22A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и Совета Общественной палаты</w:t>
            </w:r>
          </w:p>
        </w:tc>
        <w:tc>
          <w:tcPr>
            <w:tcW w:w="1843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по плану</w:t>
            </w:r>
          </w:p>
        </w:tc>
        <w:tc>
          <w:tcPr>
            <w:tcW w:w="2268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  <w:r w:rsidR="008B6BD3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постоянных </w:t>
            </w:r>
            <w:r w:rsidR="008B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4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и информационными материалами членов Общественной палаты по вопросам участия граждан в решении вопросов местного значения</w:t>
            </w:r>
          </w:p>
        </w:tc>
        <w:tc>
          <w:tcPr>
            <w:tcW w:w="1843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F02B9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380B56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</w:t>
            </w: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4" w:type="dxa"/>
          </w:tcPr>
          <w:p w:rsidR="00380B56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Верховского района в сети Интернет на странице «Общественная палата»  информации о деятельности Общественной палаты Верховского района</w:t>
            </w:r>
          </w:p>
        </w:tc>
        <w:tc>
          <w:tcPr>
            <w:tcW w:w="1843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F02B9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</w:p>
          <w:p w:rsidR="00380B56" w:rsidRDefault="00380B56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56" w:rsidRPr="00380B56" w:rsidTr="00130FDF">
        <w:tc>
          <w:tcPr>
            <w:tcW w:w="1101" w:type="dxa"/>
          </w:tcPr>
          <w:p w:rsidR="00380B56" w:rsidRPr="00380B56" w:rsidRDefault="00BE22A1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4" w:type="dxa"/>
          </w:tcPr>
          <w:p w:rsidR="00380B56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подготовке и проведении выборов депутатов на территории Верховского района</w:t>
            </w:r>
          </w:p>
        </w:tc>
        <w:tc>
          <w:tcPr>
            <w:tcW w:w="1843" w:type="dxa"/>
          </w:tcPr>
          <w:p w:rsidR="00380B56" w:rsidRDefault="00380B56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B9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380B56" w:rsidRDefault="00FF02B9" w:rsidP="00F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EF4C1A" w:rsidRPr="00380B56" w:rsidTr="00130FDF">
        <w:tc>
          <w:tcPr>
            <w:tcW w:w="1101" w:type="dxa"/>
          </w:tcPr>
          <w:p w:rsidR="00EF4C1A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4" w:type="dxa"/>
          </w:tcPr>
          <w:p w:rsidR="00EF4C1A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проведении районных мероприятий: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освобождения Верховского района от немецк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Выпускные вечера;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молодежи;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Верховского района;</w:t>
            </w:r>
          </w:p>
          <w:p w:rsidR="00FF02B9" w:rsidRDefault="00FF02B9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государственного флага РФ;</w:t>
            </w:r>
          </w:p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знаний;</w:t>
            </w:r>
          </w:p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 пожилых людей;</w:t>
            </w:r>
          </w:p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Декада инвалидов;</w:t>
            </w:r>
          </w:p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новогодних представлениях для детей района.</w:t>
            </w:r>
          </w:p>
        </w:tc>
        <w:tc>
          <w:tcPr>
            <w:tcW w:w="1843" w:type="dxa"/>
          </w:tcPr>
          <w:p w:rsidR="00EF4C1A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отдельному плану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F4C1A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FF02B9" w:rsidRPr="00380B56" w:rsidTr="00130FDF">
        <w:tc>
          <w:tcPr>
            <w:tcW w:w="1101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4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по благоустройству территорий населенных пунктов  района </w:t>
            </w:r>
          </w:p>
        </w:tc>
        <w:tc>
          <w:tcPr>
            <w:tcW w:w="1843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FF02B9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FF02B9" w:rsidRPr="00380B56" w:rsidTr="00130FDF">
        <w:tc>
          <w:tcPr>
            <w:tcW w:w="1101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4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Общественной палаты в проведении районных мероприятий: сходы граждан, митинги и т. д.</w:t>
            </w:r>
          </w:p>
        </w:tc>
        <w:tc>
          <w:tcPr>
            <w:tcW w:w="1843" w:type="dxa"/>
          </w:tcPr>
          <w:p w:rsidR="00FF02B9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F02B9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</w:p>
        </w:tc>
      </w:tr>
      <w:tr w:rsidR="00DB0262" w:rsidRPr="00380B56" w:rsidTr="00130FDF">
        <w:tc>
          <w:tcPr>
            <w:tcW w:w="1101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44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</w:p>
        </w:tc>
        <w:tc>
          <w:tcPr>
            <w:tcW w:w="1843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</w:p>
        </w:tc>
      </w:tr>
      <w:tr w:rsidR="00DB0262" w:rsidRPr="00380B56" w:rsidTr="00130FDF">
        <w:tc>
          <w:tcPr>
            <w:tcW w:w="1101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244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консультативных услуг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правовым вопросам</w:t>
            </w:r>
          </w:p>
        </w:tc>
        <w:tc>
          <w:tcPr>
            <w:tcW w:w="1843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</w:t>
            </w:r>
          </w:p>
        </w:tc>
      </w:tr>
      <w:tr w:rsidR="00DB0262" w:rsidRPr="00380B56" w:rsidTr="00130FDF">
        <w:tc>
          <w:tcPr>
            <w:tcW w:w="1101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244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1843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</w:t>
            </w:r>
          </w:p>
        </w:tc>
      </w:tr>
      <w:tr w:rsidR="00DB0262" w:rsidRPr="00380B56" w:rsidTr="00130FDF">
        <w:tc>
          <w:tcPr>
            <w:tcW w:w="1101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244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средствами массовой информации</w:t>
            </w:r>
          </w:p>
        </w:tc>
        <w:tc>
          <w:tcPr>
            <w:tcW w:w="1843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2" w:rsidRPr="00380B56" w:rsidTr="00130FDF">
        <w:tc>
          <w:tcPr>
            <w:tcW w:w="1101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244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использование   опыта работы Общественной палаты Орловской области</w:t>
            </w:r>
          </w:p>
        </w:tc>
        <w:tc>
          <w:tcPr>
            <w:tcW w:w="1843" w:type="dxa"/>
          </w:tcPr>
          <w:p w:rsidR="00DB0262" w:rsidRDefault="00DB0262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палаты,</w:t>
            </w:r>
          </w:p>
          <w:p w:rsidR="00DB0262" w:rsidRDefault="00DB0262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</w:t>
            </w:r>
          </w:p>
        </w:tc>
      </w:tr>
      <w:tr w:rsidR="00D0013A" w:rsidRPr="00380B56" w:rsidTr="00130FDF">
        <w:tc>
          <w:tcPr>
            <w:tcW w:w="1101" w:type="dxa"/>
          </w:tcPr>
          <w:p w:rsidR="00D0013A" w:rsidRDefault="00D0013A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44" w:type="dxa"/>
          </w:tcPr>
          <w:p w:rsidR="00D0013A" w:rsidRDefault="00D0013A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ценовой политикой на социально-значимые товары на территории Верховского района</w:t>
            </w:r>
          </w:p>
        </w:tc>
        <w:tc>
          <w:tcPr>
            <w:tcW w:w="1843" w:type="dxa"/>
          </w:tcPr>
          <w:p w:rsidR="00D0013A" w:rsidRDefault="00D0013A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268" w:type="dxa"/>
          </w:tcPr>
          <w:p w:rsidR="00D0013A" w:rsidRDefault="00D0013A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 заместитель ОП, председатели постоянных комиссий ОП</w:t>
            </w:r>
            <w:bookmarkStart w:id="0" w:name="_GoBack"/>
            <w:bookmarkEnd w:id="0"/>
          </w:p>
        </w:tc>
      </w:tr>
    </w:tbl>
    <w:p w:rsidR="00712004" w:rsidRPr="00380B56" w:rsidRDefault="00712004" w:rsidP="00380B56">
      <w:pPr>
        <w:rPr>
          <w:rFonts w:ascii="Traditional Arabic" w:hAnsi="Traditional Arabic" w:cs="Traditional Arabic"/>
          <w:sz w:val="24"/>
          <w:szCs w:val="24"/>
        </w:rPr>
      </w:pPr>
    </w:p>
    <w:sectPr w:rsidR="00712004" w:rsidRPr="00380B56" w:rsidSect="00380B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D4"/>
    <w:rsid w:val="000C09E3"/>
    <w:rsid w:val="00130FDF"/>
    <w:rsid w:val="001D2730"/>
    <w:rsid w:val="00380B56"/>
    <w:rsid w:val="006D2911"/>
    <w:rsid w:val="00712004"/>
    <w:rsid w:val="008B6BD3"/>
    <w:rsid w:val="009448D4"/>
    <w:rsid w:val="00AF49B0"/>
    <w:rsid w:val="00BE22A1"/>
    <w:rsid w:val="00C27780"/>
    <w:rsid w:val="00D0013A"/>
    <w:rsid w:val="00DB0262"/>
    <w:rsid w:val="00EF4C1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uiPriority w:val="59"/>
    <w:rsid w:val="003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uiPriority w:val="59"/>
    <w:rsid w:val="003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cp:lastPrinted>2015-02-05T12:11:00Z</cp:lastPrinted>
  <dcterms:created xsi:type="dcterms:W3CDTF">2015-02-05T09:48:00Z</dcterms:created>
  <dcterms:modified xsi:type="dcterms:W3CDTF">2015-02-06T12:56:00Z</dcterms:modified>
</cp:coreProperties>
</file>