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3" w:rsidRPr="009E49BE" w:rsidRDefault="00827433" w:rsidP="00827433">
      <w:pPr>
        <w:rPr>
          <w:sz w:val="28"/>
          <w:szCs w:val="28"/>
        </w:rPr>
      </w:pPr>
      <w:r w:rsidRPr="009E49BE">
        <w:rPr>
          <w:sz w:val="28"/>
          <w:szCs w:val="28"/>
        </w:rPr>
        <w:t xml:space="preserve">Орловщина находится в числе пилотных 24-х регионов по слиянию баз данных Росреестра и кадастровой палаты в </w:t>
      </w:r>
      <w:proofErr w:type="gramStart"/>
      <w:r w:rsidRPr="009E49BE">
        <w:rPr>
          <w:sz w:val="28"/>
          <w:szCs w:val="28"/>
        </w:rPr>
        <w:t>единую</w:t>
      </w:r>
      <w:proofErr w:type="gramEnd"/>
      <w:r w:rsidRPr="009E49BE">
        <w:rPr>
          <w:sz w:val="28"/>
          <w:szCs w:val="28"/>
        </w:rPr>
        <w:t xml:space="preserve"> консолидированную, которая на 1 января 2017 года будет содержать сведения о миллионе записей об объектах недвижимости на территории Орловской области.</w:t>
      </w:r>
    </w:p>
    <w:p w:rsidR="00827433" w:rsidRPr="009E49BE" w:rsidRDefault="00827433" w:rsidP="00827433">
      <w:pPr>
        <w:rPr>
          <w:sz w:val="28"/>
          <w:szCs w:val="28"/>
        </w:rPr>
      </w:pPr>
      <w:r w:rsidRPr="009E49BE">
        <w:rPr>
          <w:sz w:val="28"/>
          <w:szCs w:val="28"/>
        </w:rPr>
        <w:t>О том, что Росреестр приступит в первой половине ноября к консолидации в единую базу данных о недвижимости, сообщила на пресс-конференции в Красноярске глава ведомства, замминистра экономического развития РФ Виктория Абрамченко.</w:t>
      </w:r>
      <w:r w:rsidRPr="009E49BE">
        <w:rPr>
          <w:sz w:val="28"/>
          <w:szCs w:val="28"/>
        </w:rPr>
        <w:tab/>
      </w:r>
    </w:p>
    <w:p w:rsidR="00827433" w:rsidRPr="009E49BE" w:rsidRDefault="00827433" w:rsidP="00827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9BE">
        <w:rPr>
          <w:sz w:val="28"/>
          <w:szCs w:val="28"/>
        </w:rPr>
        <w:t xml:space="preserve">Мы делаем это в рамках реализации федерального закона N 218, который предусматривает коренную реформу системы оказания государственных услуг в сфере регистрации прав на недвижимость </w:t>
      </w:r>
      <w:r>
        <w:rPr>
          <w:sz w:val="28"/>
          <w:szCs w:val="28"/>
        </w:rPr>
        <w:t xml:space="preserve">и ведения кадастрового учёта, - </w:t>
      </w:r>
      <w:r w:rsidRPr="009E49BE">
        <w:rPr>
          <w:sz w:val="28"/>
          <w:szCs w:val="28"/>
        </w:rPr>
        <w:t>сказала она.</w:t>
      </w:r>
    </w:p>
    <w:p w:rsidR="00827433" w:rsidRPr="009E49BE" w:rsidRDefault="00827433" w:rsidP="00827433">
      <w:pPr>
        <w:rPr>
          <w:sz w:val="28"/>
          <w:szCs w:val="28"/>
        </w:rPr>
      </w:pPr>
      <w:r w:rsidRPr="009E49BE">
        <w:rPr>
          <w:sz w:val="28"/>
          <w:szCs w:val="28"/>
        </w:rPr>
        <w:t>По мнению Абрамченко, создание единого реестра недвижимости в России позволит минимизировать возможность манипулирования сведениями об объектах недвижимости.</w:t>
      </w:r>
    </w:p>
    <w:p w:rsidR="00827433" w:rsidRPr="009E49BE" w:rsidRDefault="00827433" w:rsidP="00827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9BE">
        <w:rPr>
          <w:sz w:val="28"/>
          <w:szCs w:val="28"/>
        </w:rPr>
        <w:t xml:space="preserve">Конкретный чиновник, который принимает решение о регистрации недвижимости, несёт за это персональную ответственность. Эти сведения хранятся в единой базе </w:t>
      </w:r>
      <w:proofErr w:type="gramStart"/>
      <w:r w:rsidRPr="009E49BE">
        <w:rPr>
          <w:sz w:val="28"/>
          <w:szCs w:val="28"/>
        </w:rPr>
        <w:t>данных</w:t>
      </w:r>
      <w:proofErr w:type="gramEnd"/>
      <w:r w:rsidRPr="009E49BE">
        <w:rPr>
          <w:sz w:val="28"/>
          <w:szCs w:val="28"/>
        </w:rPr>
        <w:t xml:space="preserve"> и поменять </w:t>
      </w:r>
      <w:r>
        <w:rPr>
          <w:sz w:val="28"/>
          <w:szCs w:val="28"/>
        </w:rPr>
        <w:t xml:space="preserve">их просто так уже невозможно, - </w:t>
      </w:r>
      <w:r w:rsidRPr="009E49BE">
        <w:rPr>
          <w:sz w:val="28"/>
          <w:szCs w:val="28"/>
        </w:rPr>
        <w:t>отметила руководитель Росреестра.</w:t>
      </w:r>
    </w:p>
    <w:p w:rsidR="00827433" w:rsidRDefault="00827433" w:rsidP="00827433">
      <w:pPr>
        <w:rPr>
          <w:sz w:val="28"/>
          <w:szCs w:val="28"/>
        </w:rPr>
      </w:pPr>
      <w:r w:rsidRPr="009E49BE">
        <w:rPr>
          <w:sz w:val="28"/>
          <w:szCs w:val="28"/>
        </w:rPr>
        <w:t>Глава ведомства подчеркнула, что создание единого реестра недвижимости в России позволит существенно сократить количество процедур по регистрации недвижимого имущества. В частности, по новому федеральному закону для регистрации прав на земельный участок необходимо подать всего одно заявление.</w:t>
      </w:r>
    </w:p>
    <w:p w:rsidR="009C6C8E" w:rsidRPr="00C55A5A" w:rsidRDefault="009C6C8E" w:rsidP="00C55A5A">
      <w:pPr>
        <w:ind w:left="0"/>
        <w:rPr>
          <w:szCs w:val="28"/>
        </w:rPr>
      </w:pPr>
    </w:p>
    <w:sectPr w:rsidR="009C6C8E" w:rsidRPr="00C55A5A" w:rsidSect="003E6609">
      <w:pgSz w:w="11907" w:h="16839" w:orient="landscape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C09"/>
    <w:multiLevelType w:val="hybridMultilevel"/>
    <w:tmpl w:val="A87C33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8126237"/>
    <w:multiLevelType w:val="hybridMultilevel"/>
    <w:tmpl w:val="54C6BE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2"/>
  <w:drawingGridVerticalSpacing w:val="381"/>
  <w:displayHorizontalDrawingGridEvery w:val="2"/>
  <w:characterSpacingControl w:val="doNotCompress"/>
  <w:compat/>
  <w:rsids>
    <w:rsidRoot w:val="009C6C8E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2649A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C410D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54976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C2307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E69E7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D6952"/>
    <w:rsid w:val="007F3E74"/>
    <w:rsid w:val="007F4E9A"/>
    <w:rsid w:val="00803538"/>
    <w:rsid w:val="008158B0"/>
    <w:rsid w:val="00823BAE"/>
    <w:rsid w:val="00827433"/>
    <w:rsid w:val="00831464"/>
    <w:rsid w:val="00833D57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C6C8E"/>
    <w:rsid w:val="009D1CC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5A5A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37C6F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2B52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left="357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2</cp:revision>
  <cp:lastPrinted>2016-03-25T06:09:00Z</cp:lastPrinted>
  <dcterms:created xsi:type="dcterms:W3CDTF">2016-10-31T13:39:00Z</dcterms:created>
  <dcterms:modified xsi:type="dcterms:W3CDTF">2016-10-31T13:39:00Z</dcterms:modified>
</cp:coreProperties>
</file>