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599" w:rsidRPr="00585588" w:rsidRDefault="00A52599" w:rsidP="00A52599">
      <w:pPr>
        <w:tabs>
          <w:tab w:val="left" w:pos="2610"/>
        </w:tabs>
        <w:jc w:val="center"/>
        <w:rPr>
          <w:rFonts w:eastAsia="Calibri" w:cs="Times New Roman"/>
          <w:b/>
          <w:sz w:val="28"/>
          <w:szCs w:val="28"/>
        </w:rPr>
      </w:pPr>
      <w:r w:rsidRPr="00585588">
        <w:rPr>
          <w:rFonts w:eastAsia="Calibri" w:cs="Times New Roman"/>
          <w:b/>
          <w:sz w:val="28"/>
          <w:szCs w:val="28"/>
        </w:rPr>
        <w:t>РОССИЙСКАЯ ФЕДЕРАЦИЯ</w:t>
      </w:r>
    </w:p>
    <w:p w:rsidR="00A52599" w:rsidRPr="00585588" w:rsidRDefault="00A52599" w:rsidP="00A52599">
      <w:pPr>
        <w:tabs>
          <w:tab w:val="left" w:pos="2520"/>
        </w:tabs>
        <w:jc w:val="center"/>
        <w:rPr>
          <w:rFonts w:eastAsia="Calibri" w:cs="Times New Roman"/>
          <w:b/>
          <w:sz w:val="28"/>
          <w:szCs w:val="28"/>
        </w:rPr>
      </w:pPr>
      <w:r w:rsidRPr="00585588">
        <w:rPr>
          <w:rFonts w:eastAsia="Calibri" w:cs="Times New Roman"/>
          <w:b/>
          <w:sz w:val="28"/>
          <w:szCs w:val="28"/>
        </w:rPr>
        <w:t>ОРЛОВСКАЯ ОБЛАСТЬ</w:t>
      </w:r>
    </w:p>
    <w:p w:rsidR="00A52599" w:rsidRPr="00585588" w:rsidRDefault="00A52599" w:rsidP="00A52599">
      <w:pPr>
        <w:tabs>
          <w:tab w:val="left" w:pos="2610"/>
        </w:tabs>
        <w:jc w:val="center"/>
        <w:rPr>
          <w:rFonts w:eastAsia="Calibri" w:cs="Times New Roman"/>
          <w:b/>
          <w:sz w:val="28"/>
          <w:szCs w:val="28"/>
        </w:rPr>
      </w:pPr>
      <w:r w:rsidRPr="00585588">
        <w:rPr>
          <w:rFonts w:eastAsia="Calibri" w:cs="Times New Roman"/>
          <w:b/>
          <w:sz w:val="28"/>
          <w:szCs w:val="28"/>
        </w:rPr>
        <w:t>ВЕРХОВСКИЙ РАЙОН</w:t>
      </w:r>
    </w:p>
    <w:p w:rsidR="00A52599" w:rsidRDefault="00A52599" w:rsidP="00A52599">
      <w:pPr>
        <w:tabs>
          <w:tab w:val="left" w:pos="1485"/>
        </w:tabs>
        <w:jc w:val="center"/>
        <w:rPr>
          <w:rFonts w:eastAsia="Calibri" w:cs="Times New Roman"/>
          <w:b/>
          <w:sz w:val="28"/>
          <w:szCs w:val="28"/>
        </w:rPr>
      </w:pPr>
      <w:r w:rsidRPr="00585588">
        <w:rPr>
          <w:rFonts w:eastAsia="Calibri" w:cs="Times New Roman"/>
          <w:b/>
          <w:sz w:val="28"/>
          <w:szCs w:val="28"/>
        </w:rPr>
        <w:t>АДМИНИСТРАЦИЯ ТЕЛЯЖЕНСКОГО СЕЛЬСКОГО ПОСЕЛЕНИЯ</w:t>
      </w:r>
    </w:p>
    <w:p w:rsidR="00A52599" w:rsidRDefault="00A52599" w:rsidP="00A52599">
      <w:pPr>
        <w:ind w:firstLine="709"/>
        <w:jc w:val="center"/>
      </w:pPr>
    </w:p>
    <w:p w:rsidR="00A52599" w:rsidRDefault="00A52599" w:rsidP="00A52599">
      <w:pPr>
        <w:ind w:firstLine="709"/>
        <w:jc w:val="center"/>
        <w:rPr>
          <w:sz w:val="28"/>
          <w:szCs w:val="28"/>
        </w:rPr>
      </w:pPr>
      <w:r>
        <w:t xml:space="preserve">  </w:t>
      </w:r>
      <w:r>
        <w:rPr>
          <w:b/>
          <w:sz w:val="36"/>
          <w:szCs w:val="36"/>
        </w:rPr>
        <w:t>ПОСТАНОВЛЕНИЕ</w:t>
      </w:r>
    </w:p>
    <w:p w:rsidR="00BD5578" w:rsidRDefault="00C37812" w:rsidP="00A52599">
      <w:pPr>
        <w:jc w:val="both"/>
        <w:rPr>
          <w:rFonts w:eastAsia="Times New Roman" w:cs="Times New Roman"/>
          <w:sz w:val="28"/>
          <w:szCs w:val="28"/>
          <w:lang w:eastAsia="ru-RU"/>
        </w:rPr>
      </w:pPr>
      <w:r>
        <w:rPr>
          <w:sz w:val="28"/>
          <w:szCs w:val="28"/>
        </w:rPr>
        <w:t>От 29</w:t>
      </w:r>
      <w:r w:rsidR="00A52599">
        <w:rPr>
          <w:sz w:val="28"/>
          <w:szCs w:val="28"/>
        </w:rPr>
        <w:t xml:space="preserve"> мая 2020 г.                                                                                 № 1</w:t>
      </w:r>
      <w:r>
        <w:rPr>
          <w:sz w:val="28"/>
          <w:szCs w:val="28"/>
        </w:rPr>
        <w:t>3</w:t>
      </w:r>
      <w:r w:rsidR="00A52599">
        <w:rPr>
          <w:rFonts w:eastAsia="Calibri" w:cs="Times New Roman"/>
          <w:b/>
        </w:rPr>
        <w:t xml:space="preserve"> </w:t>
      </w:r>
    </w:p>
    <w:p w:rsidR="00BD5578" w:rsidRPr="000B374D" w:rsidRDefault="00BD5578" w:rsidP="00BD5578">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Об утверждении Положения о порядке выявления,</w:t>
      </w:r>
      <w:r w:rsidR="00951A05">
        <w:rPr>
          <w:rFonts w:eastAsia="Times New Roman" w:cs="Times New Roman"/>
          <w:sz w:val="28"/>
          <w:szCs w:val="28"/>
          <w:lang w:eastAsia="ru-RU"/>
        </w:rPr>
        <w:t xml:space="preserve"> </w:t>
      </w:r>
      <w:r w:rsidRPr="000B374D">
        <w:rPr>
          <w:rFonts w:eastAsia="Times New Roman" w:cs="Times New Roman"/>
          <w:sz w:val="28"/>
          <w:szCs w:val="28"/>
          <w:lang w:eastAsia="ru-RU"/>
        </w:rPr>
        <w:t>учета и оформления бесхозяйного и выморочного</w:t>
      </w:r>
      <w:r w:rsidR="00951A05">
        <w:rPr>
          <w:rFonts w:eastAsia="Times New Roman" w:cs="Times New Roman"/>
          <w:sz w:val="28"/>
          <w:szCs w:val="28"/>
          <w:lang w:eastAsia="ru-RU"/>
        </w:rPr>
        <w:t xml:space="preserve"> </w:t>
      </w:r>
      <w:r w:rsidRPr="000B374D">
        <w:rPr>
          <w:rFonts w:eastAsia="Times New Roman" w:cs="Times New Roman"/>
          <w:sz w:val="28"/>
          <w:szCs w:val="28"/>
          <w:lang w:eastAsia="ru-RU"/>
        </w:rPr>
        <w:t xml:space="preserve"> имущества в муниципальную собственность</w:t>
      </w:r>
      <w:r w:rsidR="00951A05">
        <w:rPr>
          <w:rFonts w:eastAsia="Times New Roman" w:cs="Times New Roman"/>
          <w:sz w:val="28"/>
          <w:szCs w:val="28"/>
          <w:lang w:eastAsia="ru-RU"/>
        </w:rPr>
        <w:t xml:space="preserve"> </w:t>
      </w:r>
      <w:r w:rsidR="009275FF">
        <w:rPr>
          <w:rFonts w:eastAsia="Times New Roman" w:cs="Times New Roman"/>
          <w:sz w:val="28"/>
          <w:szCs w:val="28"/>
          <w:lang w:eastAsia="ru-RU"/>
        </w:rPr>
        <w:t>Теляженского</w:t>
      </w:r>
      <w:r w:rsidRPr="000B374D">
        <w:rPr>
          <w:rFonts w:eastAsia="Times New Roman" w:cs="Times New Roman"/>
          <w:sz w:val="28"/>
          <w:szCs w:val="28"/>
          <w:lang w:eastAsia="ru-RU"/>
        </w:rPr>
        <w:t xml:space="preserve"> сельского поселения</w:t>
      </w:r>
      <w:r w:rsidR="009275FF">
        <w:rPr>
          <w:rFonts w:eastAsia="Times New Roman" w:cs="Times New Roman"/>
          <w:sz w:val="28"/>
          <w:szCs w:val="28"/>
          <w:lang w:eastAsia="ru-RU"/>
        </w:rPr>
        <w:t xml:space="preserve"> Верховского района Орловской области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A52599" w:rsidRDefault="00A52599" w:rsidP="00951A05">
      <w:pPr>
        <w:shd w:val="clear" w:color="auto" w:fill="FFFFFF"/>
        <w:spacing w:after="0" w:line="240" w:lineRule="auto"/>
        <w:ind w:firstLine="567"/>
        <w:jc w:val="both"/>
        <w:rPr>
          <w:rFonts w:eastAsia="Times New Roman" w:cs="Times New Roman"/>
          <w:sz w:val="28"/>
          <w:szCs w:val="28"/>
          <w:lang w:eastAsia="ru-RU"/>
        </w:rPr>
      </w:pPr>
    </w:p>
    <w:p w:rsidR="00A52599" w:rsidRDefault="00A52599"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roofErr w:type="gramStart"/>
      <w:r w:rsidRPr="000B374D">
        <w:rPr>
          <w:rFonts w:eastAsia="Times New Roman" w:cs="Times New Roman"/>
          <w:sz w:val="28"/>
          <w:szCs w:val="28"/>
          <w:lang w:eastAsia="ru-RU"/>
        </w:rPr>
        <w:t>В целях организации эффективного использования муниципального имущества, руководствуясь</w:t>
      </w:r>
      <w:r w:rsidR="00B509BE">
        <w:rPr>
          <w:rFonts w:eastAsia="Times New Roman" w:cs="Times New Roman"/>
          <w:sz w:val="28"/>
          <w:szCs w:val="28"/>
          <w:lang w:eastAsia="ru-RU"/>
        </w:rPr>
        <w:t xml:space="preserve"> ст.1151</w:t>
      </w:r>
      <w:r w:rsidRPr="000B374D">
        <w:rPr>
          <w:rFonts w:eastAsia="Times New Roman" w:cs="Times New Roman"/>
          <w:sz w:val="28"/>
          <w:szCs w:val="28"/>
          <w:lang w:eastAsia="ru-RU"/>
        </w:rPr>
        <w:t xml:space="preserve">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21 июля 1997 года № 122-ФЗ «О государственной регистрации прав на недвижимое имущество и сделок с ним», Положением «О принятии на учет бесхозяйных недвижимых вещей», утвержденным Постановлением</w:t>
      </w:r>
      <w:proofErr w:type="gramEnd"/>
      <w:r w:rsidRPr="000B374D">
        <w:rPr>
          <w:rFonts w:eastAsia="Times New Roman" w:cs="Times New Roman"/>
          <w:sz w:val="28"/>
          <w:szCs w:val="28"/>
          <w:lang w:eastAsia="ru-RU"/>
        </w:rPr>
        <w:t xml:space="preserve"> </w:t>
      </w:r>
      <w:proofErr w:type="gramStart"/>
      <w:r w:rsidRPr="000B374D">
        <w:rPr>
          <w:rFonts w:eastAsia="Times New Roman" w:cs="Times New Roman"/>
          <w:sz w:val="28"/>
          <w:szCs w:val="28"/>
          <w:lang w:eastAsia="ru-RU"/>
        </w:rPr>
        <w:t>Правительства Российской</w:t>
      </w:r>
      <w:r w:rsidR="00951A05">
        <w:rPr>
          <w:rFonts w:eastAsia="Times New Roman" w:cs="Times New Roman"/>
          <w:sz w:val="28"/>
          <w:szCs w:val="28"/>
          <w:lang w:eastAsia="ru-RU"/>
        </w:rPr>
        <w:t xml:space="preserve"> </w:t>
      </w:r>
      <w:r w:rsidRPr="000B374D">
        <w:rPr>
          <w:rFonts w:eastAsia="Times New Roman" w:cs="Times New Roman"/>
          <w:sz w:val="28"/>
          <w:szCs w:val="28"/>
          <w:lang w:eastAsia="ru-RU"/>
        </w:rPr>
        <w:t>Федерации от 17 сентября 2003 года № 580, Инструкцией о порядке учета, оценки и реализации конфискованного, бесхозяйного имущества, имущества, перешедшего по праву наследования к государству и кладов, утвержденной Минфином СССР 19 декабря 1984 года № 185, Постановлением Правительства Российской Федерации от 29 мая 2003 года № 311 «О порядке учета, оценки и распоряжения имуществом, обращенным в собственнос</w:t>
      </w:r>
      <w:r w:rsidR="00B509BE">
        <w:rPr>
          <w:rFonts w:eastAsia="Times New Roman" w:cs="Times New Roman"/>
          <w:sz w:val="28"/>
          <w:szCs w:val="28"/>
          <w:lang w:eastAsia="ru-RU"/>
        </w:rPr>
        <w:t>ть государства».</w:t>
      </w:r>
      <w:proofErr w:type="gramEnd"/>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ПОСТАНОВЛЯЕТ: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1. Утвердить Положение о порядке выявления, учета и оформления бесхозяйного и выморочного имущества в муниципал</w:t>
      </w:r>
      <w:r w:rsidR="00B509BE">
        <w:rPr>
          <w:rFonts w:eastAsia="Times New Roman" w:cs="Times New Roman"/>
          <w:sz w:val="28"/>
          <w:szCs w:val="28"/>
          <w:lang w:eastAsia="ru-RU"/>
        </w:rPr>
        <w:t>ьную собственность Теляженского</w:t>
      </w:r>
      <w:r w:rsidRPr="000B374D">
        <w:rPr>
          <w:rFonts w:eastAsia="Times New Roman" w:cs="Times New Roman"/>
          <w:sz w:val="28"/>
          <w:szCs w:val="28"/>
          <w:lang w:eastAsia="ru-RU"/>
        </w:rPr>
        <w:t xml:space="preserve"> сельского поселения</w:t>
      </w:r>
      <w:r w:rsidR="00B509BE">
        <w:rPr>
          <w:rFonts w:eastAsia="Times New Roman" w:cs="Times New Roman"/>
          <w:sz w:val="28"/>
          <w:szCs w:val="28"/>
          <w:lang w:eastAsia="ru-RU"/>
        </w:rPr>
        <w:t xml:space="preserve"> Верховского района, Орловской области</w:t>
      </w:r>
      <w:r w:rsidR="00951A05">
        <w:rPr>
          <w:rFonts w:eastAsia="Times New Roman" w:cs="Times New Roman"/>
          <w:sz w:val="28"/>
          <w:szCs w:val="28"/>
          <w:lang w:eastAsia="ru-RU"/>
        </w:rPr>
        <w:t xml:space="preserve"> </w:t>
      </w:r>
      <w:r w:rsidRPr="000B374D">
        <w:rPr>
          <w:rFonts w:eastAsia="Times New Roman" w:cs="Times New Roman"/>
          <w:sz w:val="28"/>
          <w:szCs w:val="28"/>
          <w:lang w:eastAsia="ru-RU"/>
        </w:rPr>
        <w:t>(прилагается).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lastRenderedPageBreak/>
        <w:t>2. Настоящее постановление вступает в силу с момента подписания и подлеж</w:t>
      </w:r>
      <w:r w:rsidR="00B509BE">
        <w:rPr>
          <w:rFonts w:eastAsia="Times New Roman" w:cs="Times New Roman"/>
          <w:sz w:val="28"/>
          <w:szCs w:val="28"/>
          <w:lang w:eastAsia="ru-RU"/>
        </w:rPr>
        <w:t>ит размещению</w:t>
      </w:r>
      <w:r w:rsidRPr="000B374D">
        <w:rPr>
          <w:rFonts w:eastAsia="Times New Roman" w:cs="Times New Roman"/>
          <w:sz w:val="28"/>
          <w:szCs w:val="28"/>
          <w:lang w:eastAsia="ru-RU"/>
        </w:rPr>
        <w:t xml:space="preserve"> на сайт</w:t>
      </w:r>
      <w:r w:rsidR="00B509BE">
        <w:rPr>
          <w:rFonts w:eastAsia="Times New Roman" w:cs="Times New Roman"/>
          <w:sz w:val="28"/>
          <w:szCs w:val="28"/>
          <w:lang w:eastAsia="ru-RU"/>
        </w:rPr>
        <w:t>е администрации Теляженского</w:t>
      </w:r>
      <w:r w:rsidRPr="000B374D">
        <w:rPr>
          <w:rFonts w:eastAsia="Times New Roman" w:cs="Times New Roman"/>
          <w:sz w:val="28"/>
          <w:szCs w:val="28"/>
          <w:lang w:eastAsia="ru-RU"/>
        </w:rPr>
        <w:t xml:space="preserve"> сельского поселения в сети Интернет.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0B374D" w:rsidP="00951A05">
      <w:pPr>
        <w:shd w:val="clear" w:color="auto" w:fill="FFFFFF"/>
        <w:spacing w:after="0" w:line="240" w:lineRule="auto"/>
        <w:jc w:val="both"/>
        <w:rPr>
          <w:rFonts w:eastAsia="Times New Roman" w:cs="Times New Roman"/>
          <w:sz w:val="28"/>
          <w:szCs w:val="28"/>
          <w:lang w:eastAsia="ru-RU"/>
        </w:rPr>
      </w:pPr>
      <w:r w:rsidRPr="000B374D">
        <w:rPr>
          <w:rFonts w:eastAsia="Times New Roman" w:cs="Times New Roman"/>
          <w:sz w:val="28"/>
          <w:szCs w:val="28"/>
          <w:lang w:eastAsia="ru-RU"/>
        </w:rPr>
        <w:t xml:space="preserve">Глава сельского поселения                                         </w:t>
      </w:r>
      <w:r w:rsidR="00B509BE">
        <w:rPr>
          <w:rFonts w:eastAsia="Times New Roman" w:cs="Times New Roman"/>
          <w:sz w:val="28"/>
          <w:szCs w:val="28"/>
          <w:lang w:eastAsia="ru-RU"/>
        </w:rPr>
        <w:t xml:space="preserve">                   Ю.Б.Ульянов</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0B374D" w:rsidP="00F16DD1">
      <w:pPr>
        <w:shd w:val="clear" w:color="auto" w:fill="FFFFFF"/>
        <w:spacing w:after="0" w:line="240" w:lineRule="auto"/>
        <w:ind w:firstLine="567"/>
        <w:jc w:val="right"/>
        <w:rPr>
          <w:rFonts w:eastAsia="Times New Roman" w:cs="Times New Roman"/>
          <w:sz w:val="28"/>
          <w:szCs w:val="28"/>
          <w:lang w:eastAsia="ru-RU"/>
        </w:rPr>
      </w:pPr>
      <w:r w:rsidRPr="000B374D">
        <w:rPr>
          <w:rFonts w:eastAsia="Times New Roman" w:cs="Times New Roman"/>
          <w:sz w:val="28"/>
          <w:szCs w:val="28"/>
          <w:lang w:eastAsia="ru-RU"/>
        </w:rPr>
        <w:t xml:space="preserve"> </w:t>
      </w:r>
      <w:r w:rsidRPr="000B374D">
        <w:rPr>
          <w:rFonts w:eastAsia="Times New Roman" w:cs="Times New Roman"/>
          <w:sz w:val="28"/>
          <w:szCs w:val="28"/>
          <w:lang w:eastAsia="ru-RU"/>
        </w:rPr>
        <w:t> </w:t>
      </w:r>
      <w:r w:rsidRPr="000B374D">
        <w:rPr>
          <w:rFonts w:eastAsia="Times New Roman" w:cs="Times New Roman"/>
          <w:sz w:val="28"/>
          <w:szCs w:val="28"/>
          <w:lang w:eastAsia="ru-RU"/>
        </w:rPr>
        <w:t>ПРИЛОЖЕНИЕ</w:t>
      </w:r>
      <w:r w:rsidR="00236850">
        <w:rPr>
          <w:rFonts w:eastAsia="Times New Roman" w:cs="Times New Roman"/>
          <w:sz w:val="28"/>
          <w:szCs w:val="28"/>
          <w:lang w:eastAsia="ru-RU"/>
        </w:rPr>
        <w:t xml:space="preserve"> 1</w:t>
      </w:r>
    </w:p>
    <w:p w:rsidR="000B374D" w:rsidRPr="000B374D" w:rsidRDefault="000B374D" w:rsidP="00951A05">
      <w:pPr>
        <w:shd w:val="clear" w:color="auto" w:fill="FFFFFF"/>
        <w:spacing w:after="0" w:line="240" w:lineRule="auto"/>
        <w:ind w:firstLine="567"/>
        <w:jc w:val="right"/>
        <w:rPr>
          <w:rFonts w:eastAsia="Times New Roman" w:cs="Times New Roman"/>
          <w:sz w:val="28"/>
          <w:szCs w:val="28"/>
          <w:lang w:eastAsia="ru-RU"/>
        </w:rPr>
      </w:pPr>
      <w:r w:rsidRPr="000B374D">
        <w:rPr>
          <w:rFonts w:eastAsia="Times New Roman" w:cs="Times New Roman"/>
          <w:sz w:val="28"/>
          <w:szCs w:val="28"/>
          <w:lang w:eastAsia="ru-RU"/>
        </w:rPr>
        <w:t>УТВЕРЖДЕНО</w:t>
      </w:r>
    </w:p>
    <w:p w:rsidR="000B374D" w:rsidRPr="000B374D" w:rsidRDefault="000B374D" w:rsidP="00951A05">
      <w:pPr>
        <w:shd w:val="clear" w:color="auto" w:fill="FFFFFF"/>
        <w:spacing w:after="0" w:line="240" w:lineRule="auto"/>
        <w:ind w:firstLine="567"/>
        <w:jc w:val="right"/>
        <w:rPr>
          <w:rFonts w:eastAsia="Times New Roman" w:cs="Times New Roman"/>
          <w:sz w:val="28"/>
          <w:szCs w:val="28"/>
          <w:lang w:eastAsia="ru-RU"/>
        </w:rPr>
      </w:pPr>
      <w:r w:rsidRPr="000B374D">
        <w:rPr>
          <w:rFonts w:eastAsia="Times New Roman" w:cs="Times New Roman"/>
          <w:sz w:val="28"/>
          <w:szCs w:val="28"/>
          <w:lang w:eastAsia="ru-RU"/>
        </w:rPr>
        <w:t>Постановлением администрации</w:t>
      </w:r>
    </w:p>
    <w:p w:rsidR="000B374D" w:rsidRPr="000B374D" w:rsidRDefault="00A52599" w:rsidP="00951A05">
      <w:pPr>
        <w:shd w:val="clear" w:color="auto" w:fill="FFFFFF"/>
        <w:spacing w:after="0" w:line="240" w:lineRule="auto"/>
        <w:ind w:firstLine="567"/>
        <w:jc w:val="right"/>
        <w:rPr>
          <w:rFonts w:eastAsia="Times New Roman" w:cs="Times New Roman"/>
          <w:sz w:val="28"/>
          <w:szCs w:val="28"/>
          <w:lang w:eastAsia="ru-RU"/>
        </w:rPr>
      </w:pPr>
      <w:r>
        <w:rPr>
          <w:rFonts w:eastAsia="Times New Roman" w:cs="Times New Roman"/>
          <w:sz w:val="28"/>
          <w:szCs w:val="28"/>
          <w:lang w:eastAsia="ru-RU"/>
        </w:rPr>
        <w:t>Теляженского</w:t>
      </w:r>
      <w:r w:rsidR="000B374D" w:rsidRPr="000B374D">
        <w:rPr>
          <w:rFonts w:eastAsia="Times New Roman" w:cs="Times New Roman"/>
          <w:sz w:val="28"/>
          <w:szCs w:val="28"/>
          <w:lang w:eastAsia="ru-RU"/>
        </w:rPr>
        <w:t xml:space="preserve"> сельского поселения</w:t>
      </w:r>
    </w:p>
    <w:p w:rsidR="000B374D" w:rsidRPr="000B374D" w:rsidRDefault="000B374D" w:rsidP="00951A05">
      <w:pPr>
        <w:shd w:val="clear" w:color="auto" w:fill="FFFFFF"/>
        <w:spacing w:after="0" w:line="240" w:lineRule="auto"/>
        <w:ind w:firstLine="567"/>
        <w:jc w:val="right"/>
        <w:rPr>
          <w:rFonts w:eastAsia="Times New Roman" w:cs="Times New Roman"/>
          <w:sz w:val="28"/>
          <w:szCs w:val="28"/>
          <w:lang w:eastAsia="ru-RU"/>
        </w:rPr>
      </w:pPr>
      <w:r w:rsidRPr="000B374D">
        <w:rPr>
          <w:rFonts w:eastAsia="Times New Roman" w:cs="Times New Roman"/>
          <w:sz w:val="28"/>
          <w:szCs w:val="28"/>
          <w:lang w:eastAsia="ru-RU"/>
        </w:rPr>
        <w:t>от</w:t>
      </w:r>
      <w:r w:rsidR="009275FF">
        <w:rPr>
          <w:rFonts w:eastAsia="Times New Roman" w:cs="Times New Roman"/>
          <w:sz w:val="28"/>
          <w:szCs w:val="28"/>
          <w:lang w:eastAsia="ru-RU"/>
        </w:rPr>
        <w:t xml:space="preserve"> 29.05</w:t>
      </w:r>
      <w:r w:rsidR="00236850">
        <w:rPr>
          <w:rFonts w:eastAsia="Times New Roman" w:cs="Times New Roman"/>
          <w:sz w:val="28"/>
          <w:szCs w:val="28"/>
          <w:lang w:eastAsia="ru-RU"/>
        </w:rPr>
        <w:t xml:space="preserve">.2020 </w:t>
      </w:r>
      <w:r w:rsidRPr="000B374D">
        <w:rPr>
          <w:rFonts w:eastAsia="Times New Roman" w:cs="Times New Roman"/>
          <w:sz w:val="28"/>
          <w:szCs w:val="28"/>
          <w:lang w:eastAsia="ru-RU"/>
        </w:rPr>
        <w:t xml:space="preserve">г. № </w:t>
      </w:r>
      <w:r w:rsidR="009275FF">
        <w:rPr>
          <w:rFonts w:eastAsia="Times New Roman" w:cs="Times New Roman"/>
          <w:sz w:val="28"/>
          <w:szCs w:val="28"/>
          <w:lang w:eastAsia="ru-RU"/>
        </w:rPr>
        <w:t xml:space="preserve"> 13</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0B374D" w:rsidP="00951A05">
      <w:pPr>
        <w:shd w:val="clear" w:color="auto" w:fill="FFFFFF"/>
        <w:spacing w:after="0" w:line="240" w:lineRule="auto"/>
        <w:ind w:firstLine="567"/>
        <w:jc w:val="center"/>
        <w:rPr>
          <w:rFonts w:eastAsia="Times New Roman" w:cs="Times New Roman"/>
          <w:sz w:val="28"/>
          <w:szCs w:val="28"/>
          <w:lang w:eastAsia="ru-RU"/>
        </w:rPr>
      </w:pPr>
      <w:r w:rsidRPr="000B374D">
        <w:rPr>
          <w:rFonts w:eastAsia="Times New Roman" w:cs="Times New Roman"/>
          <w:sz w:val="28"/>
          <w:szCs w:val="28"/>
          <w:lang w:eastAsia="ru-RU"/>
        </w:rPr>
        <w:t>ПОЛОЖЕНИЕ</w:t>
      </w:r>
    </w:p>
    <w:p w:rsidR="000B374D" w:rsidRPr="000B374D" w:rsidRDefault="000B374D" w:rsidP="00951A05">
      <w:pPr>
        <w:shd w:val="clear" w:color="auto" w:fill="FFFFFF"/>
        <w:spacing w:after="0" w:line="240" w:lineRule="auto"/>
        <w:ind w:firstLine="567"/>
        <w:jc w:val="center"/>
        <w:rPr>
          <w:rFonts w:eastAsia="Times New Roman" w:cs="Times New Roman"/>
          <w:sz w:val="28"/>
          <w:szCs w:val="28"/>
          <w:lang w:eastAsia="ru-RU"/>
        </w:rPr>
      </w:pPr>
      <w:r w:rsidRPr="000B374D">
        <w:rPr>
          <w:rFonts w:eastAsia="Times New Roman" w:cs="Times New Roman"/>
          <w:sz w:val="28"/>
          <w:szCs w:val="28"/>
          <w:lang w:eastAsia="ru-RU"/>
        </w:rPr>
        <w:t>О порядке выявления, учета и оформления бесхозяйного и выморочного</w:t>
      </w:r>
      <w:r w:rsidR="00951A05">
        <w:rPr>
          <w:rFonts w:eastAsia="Times New Roman" w:cs="Times New Roman"/>
          <w:sz w:val="28"/>
          <w:szCs w:val="28"/>
          <w:lang w:eastAsia="ru-RU"/>
        </w:rPr>
        <w:t xml:space="preserve"> </w:t>
      </w:r>
      <w:r w:rsidRPr="000B374D">
        <w:rPr>
          <w:rFonts w:eastAsia="Times New Roman" w:cs="Times New Roman"/>
          <w:sz w:val="28"/>
          <w:szCs w:val="28"/>
          <w:lang w:eastAsia="ru-RU"/>
        </w:rPr>
        <w:t>имущества в муниципальную собственность</w:t>
      </w:r>
      <w:r w:rsidR="00951A05">
        <w:rPr>
          <w:rFonts w:eastAsia="Times New Roman" w:cs="Times New Roman"/>
          <w:sz w:val="28"/>
          <w:szCs w:val="28"/>
          <w:lang w:eastAsia="ru-RU"/>
        </w:rPr>
        <w:t xml:space="preserve"> </w:t>
      </w:r>
      <w:r w:rsidR="00A52599">
        <w:rPr>
          <w:rFonts w:eastAsia="Times New Roman" w:cs="Times New Roman"/>
          <w:sz w:val="28"/>
          <w:szCs w:val="28"/>
          <w:lang w:eastAsia="ru-RU"/>
        </w:rPr>
        <w:t>Теляженского сельского</w:t>
      </w:r>
      <w:r w:rsidRPr="000B374D">
        <w:rPr>
          <w:rFonts w:eastAsia="Times New Roman" w:cs="Times New Roman"/>
          <w:sz w:val="28"/>
          <w:szCs w:val="28"/>
          <w:lang w:eastAsia="ru-RU"/>
        </w:rPr>
        <w:t xml:space="preserve"> поселения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1. Общие положения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1.1. Настоящее Положение о порядке учета и приобретения бесхозяйного и выморочного имущества в муниципал</w:t>
      </w:r>
      <w:r w:rsidR="00A52599">
        <w:rPr>
          <w:rFonts w:eastAsia="Times New Roman" w:cs="Times New Roman"/>
          <w:sz w:val="28"/>
          <w:szCs w:val="28"/>
          <w:lang w:eastAsia="ru-RU"/>
        </w:rPr>
        <w:t>ьную собственность Теляженского</w:t>
      </w:r>
      <w:r w:rsidRPr="000B374D">
        <w:rPr>
          <w:rFonts w:eastAsia="Times New Roman" w:cs="Times New Roman"/>
          <w:sz w:val="28"/>
          <w:szCs w:val="28"/>
          <w:lang w:eastAsia="ru-RU"/>
        </w:rPr>
        <w:t xml:space="preserve"> сельского поселени</w:t>
      </w:r>
      <w:proofErr w:type="gramStart"/>
      <w:r w:rsidRPr="000B374D">
        <w:rPr>
          <w:rFonts w:eastAsia="Times New Roman" w:cs="Times New Roman"/>
          <w:sz w:val="28"/>
          <w:szCs w:val="28"/>
          <w:lang w:eastAsia="ru-RU"/>
        </w:rPr>
        <w:t>я(</w:t>
      </w:r>
      <w:proofErr w:type="gramEnd"/>
      <w:r w:rsidRPr="000B374D">
        <w:rPr>
          <w:rFonts w:eastAsia="Times New Roman" w:cs="Times New Roman"/>
          <w:sz w:val="28"/>
          <w:szCs w:val="28"/>
          <w:lang w:eastAsia="ru-RU"/>
        </w:rPr>
        <w:t>далее - Положение) разработано в соответствии с Гражданским кодексом Российской Федерации,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21 июля 1997 года № 122-ФЗ «О государственной регистрации прав</w:t>
      </w:r>
      <w:r>
        <w:rPr>
          <w:rFonts w:eastAsia="Times New Roman" w:cs="Times New Roman"/>
          <w:sz w:val="28"/>
          <w:szCs w:val="28"/>
          <w:lang w:eastAsia="ru-RU"/>
        </w:rPr>
        <w:t xml:space="preserve"> </w:t>
      </w:r>
      <w:proofErr w:type="gramStart"/>
      <w:r w:rsidRPr="000B374D">
        <w:rPr>
          <w:rFonts w:eastAsia="Times New Roman" w:cs="Times New Roman"/>
          <w:sz w:val="28"/>
          <w:szCs w:val="28"/>
          <w:lang w:eastAsia="ru-RU"/>
        </w:rPr>
        <w:t>на недвижимое имущество и сделок с ним», Положением «О принятии на учет бесхозяйных недвижимых вещей», утвержденным Постановлением Правительства Российской Федерации от 17 сентября 2003 года № 580 (в редакции Постановления Правительства Российской Федерации от 12 ноября 2004 года № 627), Инструкцией о порядке учета, оценки и реализации конфискованного, бесхозяйного имущества, имущества, перешедшего по праву наследования к государству и кладов, утвержденной Минфином СССР19</w:t>
      </w:r>
      <w:proofErr w:type="gramEnd"/>
      <w:r w:rsidRPr="000B374D">
        <w:rPr>
          <w:rFonts w:eastAsia="Times New Roman" w:cs="Times New Roman"/>
          <w:sz w:val="28"/>
          <w:szCs w:val="28"/>
          <w:lang w:eastAsia="ru-RU"/>
        </w:rPr>
        <w:t xml:space="preserve"> </w:t>
      </w:r>
      <w:proofErr w:type="gramStart"/>
      <w:r w:rsidRPr="000B374D">
        <w:rPr>
          <w:rFonts w:eastAsia="Times New Roman" w:cs="Times New Roman"/>
          <w:sz w:val="28"/>
          <w:szCs w:val="28"/>
          <w:lang w:eastAsia="ru-RU"/>
        </w:rPr>
        <w:t>декабря 1984 года № 185 (в редакции от 13 августа 1991 года, с изменениями от 15 января 2007 года), Постановлением Правительства Российской Федерации от 29 мая 2003 года № 311 «О порядке учета, оценки и распоряжения имуществом, обращенным в собственность государства» (в редакции от 11 октября 2012 года), Приказом Минэкономразвития России от 22.11.2013г. № 701 « Об установлении Порядка принятия на учет бесхозяйн</w:t>
      </w:r>
      <w:r w:rsidR="00A52599">
        <w:rPr>
          <w:rFonts w:eastAsia="Times New Roman" w:cs="Times New Roman"/>
          <w:sz w:val="28"/>
          <w:szCs w:val="28"/>
          <w:lang w:eastAsia="ru-RU"/>
        </w:rPr>
        <w:t>ых</w:t>
      </w:r>
      <w:proofErr w:type="gramEnd"/>
      <w:r w:rsidR="00A52599">
        <w:rPr>
          <w:rFonts w:eastAsia="Times New Roman" w:cs="Times New Roman"/>
          <w:sz w:val="28"/>
          <w:szCs w:val="28"/>
          <w:lang w:eastAsia="ru-RU"/>
        </w:rPr>
        <w:t xml:space="preserve"> недвижимых вещей».</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1.2. Положение устанавливает: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lastRenderedPageBreak/>
        <w:t xml:space="preserve">1.2.1. Введение единой процедуры выявления бесхозяйных недвижимых вещей на территории </w:t>
      </w:r>
      <w:r w:rsidR="00A52599">
        <w:rPr>
          <w:rFonts w:eastAsia="Times New Roman" w:cs="Times New Roman"/>
          <w:sz w:val="28"/>
          <w:szCs w:val="28"/>
          <w:lang w:eastAsia="ru-RU"/>
        </w:rPr>
        <w:t>Теляженского</w:t>
      </w:r>
      <w:r w:rsidRPr="000B374D">
        <w:rPr>
          <w:rFonts w:eastAsia="Times New Roman" w:cs="Times New Roman"/>
          <w:sz w:val="28"/>
          <w:szCs w:val="28"/>
          <w:lang w:eastAsia="ru-RU"/>
        </w:rPr>
        <w:t xml:space="preserve"> сельского поселени</w:t>
      </w:r>
      <w:proofErr w:type="gramStart"/>
      <w:r w:rsidRPr="000B374D">
        <w:rPr>
          <w:rFonts w:eastAsia="Times New Roman" w:cs="Times New Roman"/>
          <w:sz w:val="28"/>
          <w:szCs w:val="28"/>
          <w:lang w:eastAsia="ru-RU"/>
        </w:rPr>
        <w:t>я(</w:t>
      </w:r>
      <w:proofErr w:type="gramEnd"/>
      <w:r w:rsidRPr="000B374D">
        <w:rPr>
          <w:rFonts w:eastAsia="Times New Roman" w:cs="Times New Roman"/>
          <w:sz w:val="28"/>
          <w:szCs w:val="28"/>
          <w:lang w:eastAsia="ru-RU"/>
        </w:rPr>
        <w:t>далее - Поселение) и постановки их на учет;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1.2.2. Порядок признания недвижимых вещей </w:t>
      </w:r>
      <w:proofErr w:type="gramStart"/>
      <w:r w:rsidRPr="000B374D">
        <w:rPr>
          <w:rFonts w:eastAsia="Times New Roman" w:cs="Times New Roman"/>
          <w:sz w:val="28"/>
          <w:szCs w:val="28"/>
          <w:lang w:eastAsia="ru-RU"/>
        </w:rPr>
        <w:t>бесхозяйными</w:t>
      </w:r>
      <w:proofErr w:type="gramEnd"/>
      <w:r w:rsidRPr="000B374D">
        <w:rPr>
          <w:rFonts w:eastAsia="Times New Roman" w:cs="Times New Roman"/>
          <w:sz w:val="28"/>
          <w:szCs w:val="28"/>
          <w:lang w:eastAsia="ru-RU"/>
        </w:rPr>
        <w:t>;</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1.2.3. Порядок признания бесхозяйных недвижимых вещей муниципальной собственностью Поселения и распоряжения ими;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1.2.4. Порядок принятия выморочного имущества в муниципальную собственность Поселения.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1.3. В муниципальную собственность Поселения принимаются: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1.3.1. </w:t>
      </w:r>
      <w:proofErr w:type="gramStart"/>
      <w:r w:rsidRPr="000B374D">
        <w:rPr>
          <w:rFonts w:eastAsia="Times New Roman" w:cs="Times New Roman"/>
          <w:sz w:val="28"/>
          <w:szCs w:val="28"/>
          <w:lang w:eastAsia="ru-RU"/>
        </w:rPr>
        <w:t>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w:t>
      </w:r>
      <w:proofErr w:type="gramEnd"/>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1.3.2. Выморочное имущество в виде расположенных на территории Поселения жилых помещений, земельных участков, а также расположенных на них зданий, сооружений, иных объектов недвижимости, доли в праве общей долевой собственности на указанные выше объекты недвижимого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1.4. Главными целями и задачами выявления объектов бесхозяйного недвижимого имущества являются: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вовлечение неиспользуемых объектов в свободный гражданский оборот;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обеспечение нормальной и безопасной технологии в эксплуатации объектов;</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повышение эффективности использования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 Выявление бесхозяйных недвижимых вещей</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A52599" w:rsidP="00951A05">
      <w:pPr>
        <w:shd w:val="clear" w:color="auto" w:fill="FFFFFF"/>
        <w:spacing w:after="0" w:line="240" w:lineRule="auto"/>
        <w:ind w:firstLine="567"/>
        <w:jc w:val="both"/>
        <w:rPr>
          <w:rFonts w:eastAsia="Times New Roman" w:cs="Times New Roman"/>
          <w:sz w:val="28"/>
          <w:szCs w:val="28"/>
          <w:lang w:eastAsia="ru-RU"/>
        </w:rPr>
      </w:pPr>
      <w:r>
        <w:rPr>
          <w:rFonts w:eastAsia="Times New Roman" w:cs="Times New Roman"/>
          <w:sz w:val="28"/>
          <w:szCs w:val="28"/>
          <w:lang w:eastAsia="ru-RU"/>
        </w:rPr>
        <w:t>2.1. Администрация Теляженского</w:t>
      </w:r>
      <w:r w:rsidR="000B374D" w:rsidRPr="000B374D">
        <w:rPr>
          <w:rFonts w:eastAsia="Times New Roman" w:cs="Times New Roman"/>
          <w:sz w:val="28"/>
          <w:szCs w:val="28"/>
          <w:lang w:eastAsia="ru-RU"/>
        </w:rPr>
        <w:t xml:space="preserve"> сельского поселения</w:t>
      </w:r>
      <w:r w:rsidR="00951A05">
        <w:rPr>
          <w:rFonts w:eastAsia="Times New Roman" w:cs="Times New Roman"/>
          <w:sz w:val="28"/>
          <w:szCs w:val="28"/>
          <w:lang w:eastAsia="ru-RU"/>
        </w:rPr>
        <w:t xml:space="preserve"> </w:t>
      </w:r>
      <w:r w:rsidR="000B374D" w:rsidRPr="000B374D">
        <w:rPr>
          <w:rFonts w:eastAsia="Times New Roman" w:cs="Times New Roman"/>
          <w:sz w:val="28"/>
          <w:szCs w:val="28"/>
          <w:lang w:eastAsia="ru-RU"/>
        </w:rPr>
        <w:t>(далее Администрация) самостоятельно осуществляет действия по выявлению, учету и приобретению в муниципальную собственность Поселения бесхозяйных недвижимых вещей.</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Сведения о недвижимом имуществе, имеющем признаки бесхозяйного, могут поступать:</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от исполнительных органов государственной власти Российской Федерации;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субъектов Российской Федерации;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органов местного самоуправления;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 результате проведения инвентаризации;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при проведении ремонтных работ на объектах инженерной инфраструктуры Поселения;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на основании заявлений юридических и физических лиц;</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иными способами.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2.2. Органы государственной власти, органы местного самоуправления, граждане, юридические лица и иные лица направляют в Администрацию:</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lastRenderedPageBreak/>
        <w:t>- мотивированные заявления, обращения о выявленных недвижимых вещах, которые попадают под понятие бесхозяйных;</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заявления, обращения об отказе от права собственности на принадлежащие им объекты недвижимого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2.3. В заявлениях, обращениях о выявленных недвижимых вещах, которые подпадают под понятие бесхозяйных, указываются известные заявителю данные о характеристиках (параметрах) бесхозяйной недвижимой вещи, ее местоположение, данные о периоде времени, с которого пользование вещью не осуществляется, иные данные, характеризующие недвижимую вещь, ее состояние.</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К заявлению, обращению могут прилагаться фотоматериалы, акты осмотра, иные документы, подтверждающие обстоятельства, изложенные в заявлении, обращении.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2.4. Документом, подтверждающим отказ собственника от права собственности на объект недвижимого имущества, является заявление собственника об отказе от права собственности на объект недвижимого имущества. Заявление об отказе от права собственности на объект недвижимого имущества представляется собственником (участниками общей собственности, если объект недвижимого имущества находится в общей собственности) в Администрацию по месту нахождения объекта недвижимого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В заявлении должны содержаться данные о правообладателе, к заявлению должны быть приложены копии правоустанавливающих документов, подтверждающих наличие права собственности у лица, отказавшегося от права собственности.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Копии указанных правоустанавливающих документов могут быть удостоверены нотариально. В иных случаях на копиях правоустанавливающих документов должностное </w:t>
      </w:r>
      <w:r w:rsidR="00A52599">
        <w:rPr>
          <w:rFonts w:eastAsia="Times New Roman" w:cs="Times New Roman"/>
          <w:sz w:val="28"/>
          <w:szCs w:val="28"/>
          <w:lang w:eastAsia="ru-RU"/>
        </w:rPr>
        <w:t>лицо администрации Теляженского</w:t>
      </w:r>
      <w:r w:rsidRPr="000B374D">
        <w:rPr>
          <w:rFonts w:eastAsia="Times New Roman" w:cs="Times New Roman"/>
          <w:sz w:val="28"/>
          <w:szCs w:val="28"/>
          <w:lang w:eastAsia="ru-RU"/>
        </w:rPr>
        <w:t xml:space="preserve"> сельского поселени</w:t>
      </w:r>
      <w:proofErr w:type="gramStart"/>
      <w:r w:rsidRPr="000B374D">
        <w:rPr>
          <w:rFonts w:eastAsia="Times New Roman" w:cs="Times New Roman"/>
          <w:sz w:val="28"/>
          <w:szCs w:val="28"/>
          <w:lang w:eastAsia="ru-RU"/>
        </w:rPr>
        <w:t>я(</w:t>
      </w:r>
      <w:proofErr w:type="gramEnd"/>
      <w:r w:rsidRPr="000B374D">
        <w:rPr>
          <w:rFonts w:eastAsia="Times New Roman" w:cs="Times New Roman"/>
          <w:sz w:val="28"/>
          <w:szCs w:val="28"/>
          <w:lang w:eastAsia="ru-RU"/>
        </w:rPr>
        <w:t>далее - должностное лицо), в обязанности которого входит учет бесхозяйных недвижимых вещей, должно сделать надпись об их соответствии подлинникам и указать дату, свою фамилию и инициалы. Надпись заверяется подписями указанного должностного лица и собственника, отказавшегося от права собственности на объект недвижимого имущества, а также печатью Поселения.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2.5. Заявления, обращения, указанные в пунктах 2.3, 2.4, должны содержать данные об имени, отчестве (при наличии), фамилии (наименовании), почтовом адресе (месте нахождения юридического лица), иные данные, обязательное наличие которых установлено действующим законодательством Российской Федерации о порядке рассмотрения заявлений и обращений граждан, в том числе дату, подпись.</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2.6. По поступившему заявлению, обращению и иной информации о выявленных недвижимых вещах, которые подпадают под понятие бесхозяйных, должностное лицо проверяет достоверность сведений о бесхозяйном имуществе и осуществляет: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lastRenderedPageBreak/>
        <w:t xml:space="preserve">2.6.1. </w:t>
      </w:r>
      <w:proofErr w:type="gramStart"/>
      <w:r w:rsidRPr="000B374D">
        <w:rPr>
          <w:rFonts w:eastAsia="Times New Roman" w:cs="Times New Roman"/>
          <w:sz w:val="28"/>
          <w:szCs w:val="28"/>
          <w:lang w:eastAsia="ru-RU"/>
        </w:rPr>
        <w:t>Проверку поступивших сведений о выявленном объекте недвижимого имущества, имеющем признаки бесхозяйного (с выездом на место);</w:t>
      </w:r>
      <w:proofErr w:type="gramEnd"/>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2.6.2. Сбор необходимой документации и подачу ее в Управление Федеральной службы государственной регистрации, када</w:t>
      </w:r>
      <w:r w:rsidR="00A52599">
        <w:rPr>
          <w:rFonts w:eastAsia="Times New Roman" w:cs="Times New Roman"/>
          <w:sz w:val="28"/>
          <w:szCs w:val="28"/>
          <w:lang w:eastAsia="ru-RU"/>
        </w:rPr>
        <w:t>стра и картографии по Орловской области</w:t>
      </w:r>
      <w:r w:rsidRPr="000B374D">
        <w:rPr>
          <w:rFonts w:eastAsia="Times New Roman" w:cs="Times New Roman"/>
          <w:sz w:val="28"/>
          <w:szCs w:val="28"/>
          <w:lang w:eastAsia="ru-RU"/>
        </w:rPr>
        <w:t xml:space="preserve"> в целях постановки на учет выявленного объекта недвижимого имущества как бесхозяйного;</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2.6.3. Внесение в реестр выявленного бесхозяйного недвижимого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2.6.4. Подготовку документов для принятия бесхозяйного объекта недвижимого имущества в муниципальную собственность Поселения в соответствии с действующим законодательством.</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2.7. Для подтверждения информации о бесхозяйных недвижимых вещах должностное лицо высылает запросы:</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 налоговый орган об уплате налога на имущество и земельного налога с имущества по установленному адресу, о наличии в Едином государственном реестре юридических лиц сведений о юридическом лице, являющимся возможным собственником либо владельцем этого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 орган, осуществляющий государственную регистрацию прав на недвижимое имущество и сделок с ним и ведение Единого государственного реестра прав на недвижимое имущество и сделок с ним;</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 соответствующие органы учета государственного и муниципального имущества, осуществляющие ведение реестров федерального имущества, государственного имущества субъектов Российской Федерации и муниципального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 органы (организации), осуществлявшие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 специализированные муниципальные предприятия, предприятия иной формы собственности (в отношении выявленных объектов инженерной инфраструктуры);</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при необходимости в органы, осуществляющие ведение государственного кадастра недвижимости, в органы записи актов гражданского состояния о наличии актовой записи о смерти последнего собственника бесхозяйного имущества, в иные учреждения, организации, предприятия.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2.8. В случае получения достоверной информации о наличии собственника объекта недвижимого имущества должностное лицо прекращает работу по сбору документов для постановки на учет в качестве бесхозяйного и сообщает данную информацию лицу, представившему первичную информацию об этом объекте в письменном виде.</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lastRenderedPageBreak/>
        <w:t>При этом должностное лицо направляет собственнику объекта обращение с просьбой отказаться от прав на него в пользу муниципального образования либо принять меры к надлежащему содержанию и благоустройству прилегающей территории.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2.9. Если в результате проверки собственник объекта недвижимого имущества не будет установлен, то должностное лицо:</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2.9.1. </w:t>
      </w:r>
      <w:proofErr w:type="gramStart"/>
      <w:r w:rsidRPr="000B374D">
        <w:rPr>
          <w:rFonts w:eastAsia="Times New Roman" w:cs="Times New Roman"/>
          <w:sz w:val="28"/>
          <w:szCs w:val="28"/>
          <w:lang w:eastAsia="ru-RU"/>
        </w:rPr>
        <w:t xml:space="preserve">Дает в средства массовой информации, размещает на официальном сайте администрации </w:t>
      </w:r>
      <w:r w:rsidR="008F1454">
        <w:rPr>
          <w:rFonts w:eastAsia="Times New Roman" w:cs="Times New Roman"/>
          <w:sz w:val="28"/>
          <w:szCs w:val="28"/>
          <w:lang w:eastAsia="ru-RU"/>
        </w:rPr>
        <w:t>Теляженского</w:t>
      </w:r>
      <w:r w:rsidRPr="000B374D">
        <w:rPr>
          <w:rFonts w:eastAsia="Times New Roman" w:cs="Times New Roman"/>
          <w:sz w:val="28"/>
          <w:szCs w:val="28"/>
          <w:lang w:eastAsia="ru-RU"/>
        </w:rPr>
        <w:t xml:space="preserve"> сельского поселения в сети «Интернет» и на доске объявлений, расположенной на территории Поселения объявление о необходимости явки лица, считающего себя ее собственником или имеющего на нее права, с предупреждением о том, что в случае неявки вызываемого лица указанная недвижимая вещь будет по заявлению Поселения поставлена на учет в органе</w:t>
      </w:r>
      <w:proofErr w:type="gramEnd"/>
      <w:r w:rsidRPr="000B374D">
        <w:rPr>
          <w:rFonts w:eastAsia="Times New Roman" w:cs="Times New Roman"/>
          <w:sz w:val="28"/>
          <w:szCs w:val="28"/>
          <w:lang w:eastAsia="ru-RU"/>
        </w:rPr>
        <w:t xml:space="preserve">, осуществляющем государственную регистрацию прав на недвижимое имущество и сделок с ним, в качестве бесхозяйной вещи и </w:t>
      </w:r>
      <w:proofErr w:type="gramStart"/>
      <w:r w:rsidRPr="000B374D">
        <w:rPr>
          <w:rFonts w:eastAsia="Times New Roman" w:cs="Times New Roman"/>
          <w:sz w:val="28"/>
          <w:szCs w:val="28"/>
          <w:lang w:eastAsia="ru-RU"/>
        </w:rPr>
        <w:t>занесена</w:t>
      </w:r>
      <w:proofErr w:type="gramEnd"/>
      <w:r w:rsidRPr="000B374D">
        <w:rPr>
          <w:rFonts w:eastAsia="Times New Roman" w:cs="Times New Roman"/>
          <w:sz w:val="28"/>
          <w:szCs w:val="28"/>
          <w:lang w:eastAsia="ru-RU"/>
        </w:rPr>
        <w:t xml:space="preserve"> в Единый реестр бесхозяйного имущества муниципа</w:t>
      </w:r>
      <w:r w:rsidR="008F1454">
        <w:rPr>
          <w:rFonts w:eastAsia="Times New Roman" w:cs="Times New Roman"/>
          <w:sz w:val="28"/>
          <w:szCs w:val="28"/>
          <w:lang w:eastAsia="ru-RU"/>
        </w:rPr>
        <w:t>льного образования Теляженского сельского поселения Верховского</w:t>
      </w:r>
      <w:r w:rsidRPr="000B374D">
        <w:rPr>
          <w:rFonts w:eastAsia="Times New Roman" w:cs="Times New Roman"/>
          <w:sz w:val="28"/>
          <w:szCs w:val="28"/>
          <w:lang w:eastAsia="ru-RU"/>
        </w:rPr>
        <w:t xml:space="preserve"> муниципального района.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2.9.2. По истечении 30 дней со дня публикации объявления, указанного в подпункте 2.9.1. Положения, в случае неявки лица, считающего себя собственником объекта недвижимого имущества, в 5-дневный срок составляет акт о невозможности установления собственника данного объекта недвижимости или иной соответствующий ситуации акт;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2.9.3. В случае необходимости организует в установленном порядке работу по проведению технической инвентаризации объекта недвижимого имущества, имеющего признаки бесхозяйного, и изготовлению технического и кадастрового паспортов на данный объект.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Если бесхозяйно содержащийся объект является объектом инженерной инфраструктуры должностное лицо направляет заявку в соответствующую эксплуатирующую организацию жилищно-коммунального хозяйства с целью изготовления на объекты инженерной инфраструктуры (сети тепл</w:t>
      </w:r>
      <w:proofErr w:type="gramStart"/>
      <w:r w:rsidRPr="000B374D">
        <w:rPr>
          <w:rFonts w:eastAsia="Times New Roman" w:cs="Times New Roman"/>
          <w:sz w:val="28"/>
          <w:szCs w:val="28"/>
          <w:lang w:eastAsia="ru-RU"/>
        </w:rPr>
        <w:t>о-</w:t>
      </w:r>
      <w:proofErr w:type="gramEnd"/>
      <w:r w:rsidRPr="000B374D">
        <w:rPr>
          <w:rFonts w:eastAsia="Times New Roman" w:cs="Times New Roman"/>
          <w:sz w:val="28"/>
          <w:szCs w:val="28"/>
          <w:lang w:eastAsia="ru-RU"/>
        </w:rPr>
        <w:t xml:space="preserve">, </w:t>
      </w:r>
      <w:proofErr w:type="spellStart"/>
      <w:r w:rsidRPr="000B374D">
        <w:rPr>
          <w:rFonts w:eastAsia="Times New Roman" w:cs="Times New Roman"/>
          <w:sz w:val="28"/>
          <w:szCs w:val="28"/>
          <w:lang w:eastAsia="ru-RU"/>
        </w:rPr>
        <w:t>водо</w:t>
      </w:r>
      <w:proofErr w:type="spellEnd"/>
      <w:r w:rsidRPr="000B374D">
        <w:rPr>
          <w:rFonts w:eastAsia="Times New Roman" w:cs="Times New Roman"/>
          <w:sz w:val="28"/>
          <w:szCs w:val="28"/>
          <w:lang w:eastAsia="ru-RU"/>
        </w:rPr>
        <w:t xml:space="preserve">-, </w:t>
      </w:r>
      <w:proofErr w:type="spellStart"/>
      <w:r w:rsidRPr="000B374D">
        <w:rPr>
          <w:rFonts w:eastAsia="Times New Roman" w:cs="Times New Roman"/>
          <w:sz w:val="28"/>
          <w:szCs w:val="28"/>
          <w:lang w:eastAsia="ru-RU"/>
        </w:rPr>
        <w:t>газо</w:t>
      </w:r>
      <w:proofErr w:type="spellEnd"/>
      <w:r w:rsidRPr="000B374D">
        <w:rPr>
          <w:rFonts w:eastAsia="Times New Roman" w:cs="Times New Roman"/>
          <w:sz w:val="28"/>
          <w:szCs w:val="28"/>
          <w:lang w:eastAsia="ru-RU"/>
        </w:rPr>
        <w:t>- и электроснабжения, канализации и иные объекты) первичной технической документации (исполнительной схемы), необходимой в последующем для изготовления технических паспортов на данные объекты.</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Эксплуатирующие организации жилищно-коммунального хозяйства обеспечивают изготовление вышеуказанной документации и представляют ее в Администрацию установленные законодательством сроки;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2.9.4. Осуществляет сбор документов, подтверждающих, что объект недвижимого имущества не имеет собственника, или собственник неизвестен, или от права собственности на него собственник отказался.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Документами, подтверждающими, что объект недвижимого имущества не имеет собственника или его собственник неизвестен, являются: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roofErr w:type="gramStart"/>
      <w:r w:rsidRPr="000B374D">
        <w:rPr>
          <w:rFonts w:eastAsia="Times New Roman" w:cs="Times New Roman"/>
          <w:sz w:val="28"/>
          <w:szCs w:val="28"/>
          <w:lang w:eastAsia="ru-RU"/>
        </w:rPr>
        <w:t xml:space="preserve">1)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w:t>
      </w:r>
      <w:r w:rsidRPr="000B374D">
        <w:rPr>
          <w:rFonts w:eastAsia="Times New Roman" w:cs="Times New Roman"/>
          <w:sz w:val="28"/>
          <w:szCs w:val="28"/>
          <w:lang w:eastAsia="ru-RU"/>
        </w:rPr>
        <w:lastRenderedPageBreak/>
        <w:t>реестрах федерального имущества, имущества субъекта Российской Федерации и муниципального имущества;</w:t>
      </w:r>
      <w:proofErr w:type="gramEnd"/>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roofErr w:type="gramStart"/>
      <w:r w:rsidRPr="000B374D">
        <w:rPr>
          <w:rFonts w:eastAsia="Times New Roman" w:cs="Times New Roman"/>
          <w:sz w:val="28"/>
          <w:szCs w:val="28"/>
          <w:lang w:eastAsia="ru-RU"/>
        </w:rPr>
        <w:t>2)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w:t>
      </w:r>
      <w:proofErr w:type="gramEnd"/>
      <w:r w:rsidRPr="000B374D">
        <w:rPr>
          <w:rFonts w:eastAsia="Times New Roman" w:cs="Times New Roman"/>
          <w:sz w:val="28"/>
          <w:szCs w:val="28"/>
          <w:lang w:eastAsia="ru-RU"/>
        </w:rPr>
        <w:t xml:space="preserve"> ими не были зарегистрированы;</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3) выписка из Единого государственного реестра прав на недвижимое имущество и сделок с ним об отсутствии сведений о правах на данный объект недвижимого имущества (здание, строение, сооружение, земельный участок);</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В случае отказа собственника - юридического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нотариально заверенное заявление от собственника об отказе от права собственности на объект недвижимого имущества и согласии на постановку его на учет в качестве бесхозяйного (представляется в случае отказа собственника от права собственности на это имущество);</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копии правоустанавливающих документов, подтверждающих наличие права собственности юридического лица;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кадастровый паспорт на земельный участок, на котором расположен объект недвижимости;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выписку из Единого государственного реестра юридических лиц, копии учредительных документов юридического лица, свидетельства о государственной регистрации юридического лица, идентификационный номер налогоплательщика.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В случае отказа собственника - физического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копии правоустанавливающих документов, подтверждающих наличие права собственности физического лица;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сведения о регистрации физического лица в качестве предпринимателя без образования юридического лица либо справку о регистрации по месту его жительства;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копия документа, удостоверяющего личность гражданина;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кадастровый паспорт на земельный участок, на котором расположен объект недвижимости (при наличии);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roofErr w:type="gramStart"/>
      <w:r w:rsidRPr="000B374D">
        <w:rPr>
          <w:rFonts w:eastAsia="Times New Roman" w:cs="Times New Roman"/>
          <w:sz w:val="28"/>
          <w:szCs w:val="28"/>
          <w:lang w:eastAsia="ru-RU"/>
        </w:rPr>
        <w:t>4) документы, подтверждающие отсутствие проживающих в бесхозяйных жилых помещениях (акты обследования, выписки из домовой книги);</w:t>
      </w:r>
      <w:proofErr w:type="gramEnd"/>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lastRenderedPageBreak/>
        <w:t>5) иные документы, подтверждающие, что объект недвижимого имущества является бесхозяйным.</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2.10. Для принятия на учет объекта недвижимого имущества как бесхозяйного, глава Солонцовского сельского поселения обращается с заявлением в Управление Федеральной службы государственной регистрации, кадастра и картографии по Хабаровскому краю, к которому прилагает: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документы, указанные в подпункте 2.9.4. настоящего Положения;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доверенность лица на право представления документов, оформленная надлежащим образом;</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документы, содержащие описание объекта недвижимого имущества, в том числе техническая документация (извлечение из технического паспорта, кадастровый паспорт, план или другое.).</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Все прилагаемые к заявлению документы представляются в двух экземплярах, один из которых должен быть подлинником и после принятия Управлением Федеральной службы государственной регистрации, кадаст</w:t>
      </w:r>
      <w:r w:rsidR="008F1454">
        <w:rPr>
          <w:rFonts w:eastAsia="Times New Roman" w:cs="Times New Roman"/>
          <w:sz w:val="28"/>
          <w:szCs w:val="28"/>
          <w:lang w:eastAsia="ru-RU"/>
        </w:rPr>
        <w:t>ра и картографии по Орловской области</w:t>
      </w:r>
      <w:r w:rsidRPr="000B374D">
        <w:rPr>
          <w:rFonts w:eastAsia="Times New Roman" w:cs="Times New Roman"/>
          <w:sz w:val="28"/>
          <w:szCs w:val="28"/>
          <w:lang w:eastAsia="ru-RU"/>
        </w:rPr>
        <w:t xml:space="preserve"> на учет объекта (отказа в принятии на учет, прекращения принятия на учет) должен быть возвращен в Администрацию.</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3. Учет бесхозяйных объектов недвижимого имущества в Реестре выявленного бесхозяйного недвижимого имущества и обеспечение его сохранности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3.1. Бесхозяйный объект недвижимого имущества учитывается в Реестре выявленного бесхозяйного недвижимого имущества на территории Солонцовского сельского поселени</w:t>
      </w:r>
      <w:proofErr w:type="gramStart"/>
      <w:r w:rsidRPr="000B374D">
        <w:rPr>
          <w:rFonts w:eastAsia="Times New Roman" w:cs="Times New Roman"/>
          <w:sz w:val="28"/>
          <w:szCs w:val="28"/>
          <w:lang w:eastAsia="ru-RU"/>
        </w:rPr>
        <w:t>я(</w:t>
      </w:r>
      <w:proofErr w:type="gramEnd"/>
      <w:r w:rsidRPr="000B374D">
        <w:rPr>
          <w:rFonts w:eastAsia="Times New Roman" w:cs="Times New Roman"/>
          <w:sz w:val="28"/>
          <w:szCs w:val="28"/>
          <w:lang w:eastAsia="ru-RU"/>
        </w:rPr>
        <w:t xml:space="preserve">далее – Реестр) с даты постановки объекта недвижимого имущества в качестве бесхозяйного Управлением Федеральной службы государственной регистрации, кадастра и картографии </w:t>
      </w:r>
      <w:r w:rsidR="00951A05">
        <w:rPr>
          <w:rFonts w:eastAsia="Times New Roman" w:cs="Times New Roman"/>
          <w:sz w:val="28"/>
          <w:szCs w:val="28"/>
          <w:lang w:eastAsia="ru-RU"/>
        </w:rPr>
        <w:t xml:space="preserve">по </w:t>
      </w:r>
      <w:r w:rsidR="008F1454">
        <w:rPr>
          <w:rFonts w:eastAsia="Times New Roman" w:cs="Times New Roman"/>
          <w:sz w:val="28"/>
          <w:szCs w:val="28"/>
          <w:lang w:eastAsia="ru-RU"/>
        </w:rPr>
        <w:t>Орловской области</w:t>
      </w:r>
      <w:r w:rsidRPr="000B374D">
        <w:rPr>
          <w:rFonts w:eastAsia="Times New Roman" w:cs="Times New Roman"/>
          <w:sz w:val="28"/>
          <w:szCs w:val="28"/>
          <w:lang w:eastAsia="ru-RU"/>
        </w:rPr>
        <w:t xml:space="preserve">, с момента возникновения права муниципальной собственности на такой объект, по форме согласно к настоящему Положению либо до снятия с учета в органе, </w:t>
      </w:r>
      <w:proofErr w:type="gramStart"/>
      <w:r w:rsidRPr="000B374D">
        <w:rPr>
          <w:rFonts w:eastAsia="Times New Roman" w:cs="Times New Roman"/>
          <w:sz w:val="28"/>
          <w:szCs w:val="28"/>
          <w:lang w:eastAsia="ru-RU"/>
        </w:rPr>
        <w:t>осуществляющем государственную регистрацию прав на недвижимое имущество и сделок с ним при объявлении собственников.</w:t>
      </w:r>
      <w:proofErr w:type="gramEnd"/>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3.2. Основанием для включения такого объекта в Реестр является соответствующее постановл</w:t>
      </w:r>
      <w:r w:rsidR="008F1454">
        <w:rPr>
          <w:rFonts w:eastAsia="Times New Roman" w:cs="Times New Roman"/>
          <w:sz w:val="28"/>
          <w:szCs w:val="28"/>
          <w:lang w:eastAsia="ru-RU"/>
        </w:rPr>
        <w:t>ение администрации Теляженского</w:t>
      </w:r>
      <w:r w:rsidRPr="000B374D">
        <w:rPr>
          <w:rFonts w:eastAsia="Times New Roman" w:cs="Times New Roman"/>
          <w:sz w:val="28"/>
          <w:szCs w:val="28"/>
          <w:lang w:eastAsia="ru-RU"/>
        </w:rPr>
        <w:t xml:space="preserve"> сельского поселени</w:t>
      </w:r>
      <w:proofErr w:type="gramStart"/>
      <w:r w:rsidRPr="000B374D">
        <w:rPr>
          <w:rFonts w:eastAsia="Times New Roman" w:cs="Times New Roman"/>
          <w:sz w:val="28"/>
          <w:szCs w:val="28"/>
          <w:lang w:eastAsia="ru-RU"/>
        </w:rPr>
        <w:t>я(</w:t>
      </w:r>
      <w:proofErr w:type="gramEnd"/>
      <w:r w:rsidRPr="000B374D">
        <w:rPr>
          <w:rFonts w:eastAsia="Times New Roman" w:cs="Times New Roman"/>
          <w:sz w:val="28"/>
          <w:szCs w:val="28"/>
          <w:lang w:eastAsia="ru-RU"/>
        </w:rPr>
        <w:t>далее - Постановление), проект которого готовит должностное лицо.</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Постановление должно содержать:</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сведения о постановке на учет выявленного бесхозяйного имущества и включении его в Реестр;</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указания о порядке дальнейшего использования бесхозяйного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lastRenderedPageBreak/>
        <w:t>- указания о порядке финансирования расходов, связанных с содержанием бесхозяйного имущества, по фактически понесенным и будущим затратам.</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3.3. В целях предотвращения угрозы разрушения бесхозяйного объекта недвижимого имущества, его утраты, возникновения чрезвычайных ситуаций (в части содержания в надлежащем состоянии объектов жизнеобеспечения, инженерной инфраструктуры и объектов благоустройства) такой объект и находящиеся в его составе бесхозяйные движимые вещ</w:t>
      </w:r>
      <w:proofErr w:type="gramStart"/>
      <w:r w:rsidRPr="000B374D">
        <w:rPr>
          <w:rFonts w:eastAsia="Times New Roman" w:cs="Times New Roman"/>
          <w:sz w:val="28"/>
          <w:szCs w:val="28"/>
          <w:lang w:eastAsia="ru-RU"/>
        </w:rPr>
        <w:t>и(</w:t>
      </w:r>
      <w:proofErr w:type="gramEnd"/>
      <w:r w:rsidRPr="000B374D">
        <w:rPr>
          <w:rFonts w:eastAsia="Times New Roman" w:cs="Times New Roman"/>
          <w:sz w:val="28"/>
          <w:szCs w:val="28"/>
          <w:lang w:eastAsia="ru-RU"/>
        </w:rPr>
        <w:t>при наличии) на период оформления их в собственность муниципального образования Постановлением передаются на ответственное хранение муниципальным бюджетным учреждениям, осуществляющим виды деятельности, соответствующие целям использования этого бесхозяйного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3.4. Администрация  вправе осуществлять ремонт и содержание бесхозяйного имущества за счет средств местного бюджета Поселения.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3.5. При объявлении собственников бесхозяйного недвижимого имущества в соответствии с законом имущество снимается с учета в </w:t>
      </w:r>
      <w:proofErr w:type="gramStart"/>
      <w:r w:rsidRPr="000B374D">
        <w:rPr>
          <w:rFonts w:eastAsia="Times New Roman" w:cs="Times New Roman"/>
          <w:sz w:val="28"/>
          <w:szCs w:val="28"/>
          <w:lang w:eastAsia="ru-RU"/>
        </w:rPr>
        <w:t>органе,</w:t>
      </w:r>
      <w:r>
        <w:rPr>
          <w:rFonts w:eastAsia="Times New Roman" w:cs="Times New Roman"/>
          <w:sz w:val="28"/>
          <w:szCs w:val="28"/>
          <w:lang w:eastAsia="ru-RU"/>
        </w:rPr>
        <w:t xml:space="preserve"> </w:t>
      </w:r>
      <w:r w:rsidRPr="000B374D">
        <w:rPr>
          <w:rFonts w:eastAsia="Times New Roman" w:cs="Times New Roman"/>
          <w:sz w:val="28"/>
          <w:szCs w:val="28"/>
          <w:lang w:eastAsia="ru-RU"/>
        </w:rPr>
        <w:t>осуществляющем государственную регистрацию прав на недвижимое имущество и сделок с ним и исключается</w:t>
      </w:r>
      <w:proofErr w:type="gramEnd"/>
      <w:r w:rsidRPr="000B374D">
        <w:rPr>
          <w:rFonts w:eastAsia="Times New Roman" w:cs="Times New Roman"/>
          <w:sz w:val="28"/>
          <w:szCs w:val="28"/>
          <w:lang w:eastAsia="ru-RU"/>
        </w:rPr>
        <w:t xml:space="preserve"> из Реестра Постановлением.</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4. Порядок признания бесхозяйных вещей муниципаль</w:t>
      </w:r>
      <w:r w:rsidR="008F1454">
        <w:rPr>
          <w:rFonts w:eastAsia="Times New Roman" w:cs="Times New Roman"/>
          <w:sz w:val="28"/>
          <w:szCs w:val="28"/>
          <w:lang w:eastAsia="ru-RU"/>
        </w:rPr>
        <w:t>ной собственностью Теляженского</w:t>
      </w:r>
      <w:r w:rsidRPr="000B374D">
        <w:rPr>
          <w:rFonts w:eastAsia="Times New Roman" w:cs="Times New Roman"/>
          <w:sz w:val="28"/>
          <w:szCs w:val="28"/>
          <w:lang w:eastAsia="ru-RU"/>
        </w:rPr>
        <w:t xml:space="preserve"> сельского поселения и распоряжения ими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4.1. Если до принятия бесхозяйного объекта недвижимого имущества в муниципальную собственность Поселения объявится его собственник, то доказывание права собственности на него лежит на этом собственнике.</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4.2. В случае, если собственник докажет право собственности на объект недвижимого имущества, должностное лицо:</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направляет собственнику письменное обращение </w:t>
      </w:r>
      <w:proofErr w:type="gramStart"/>
      <w:r w:rsidRPr="000B374D">
        <w:rPr>
          <w:rFonts w:eastAsia="Times New Roman" w:cs="Times New Roman"/>
          <w:sz w:val="28"/>
          <w:szCs w:val="28"/>
          <w:lang w:eastAsia="ru-RU"/>
        </w:rPr>
        <w:t>с предложением принятия мер по содержанию данного объекта в надлежащем состоянии в соответствии с действующими</w:t>
      </w:r>
      <w:r>
        <w:rPr>
          <w:rFonts w:eastAsia="Times New Roman" w:cs="Times New Roman"/>
          <w:sz w:val="28"/>
          <w:szCs w:val="28"/>
          <w:lang w:eastAsia="ru-RU"/>
        </w:rPr>
        <w:t xml:space="preserve"> </w:t>
      </w:r>
      <w:r w:rsidRPr="000B374D">
        <w:rPr>
          <w:rFonts w:eastAsia="Times New Roman" w:cs="Times New Roman"/>
          <w:sz w:val="28"/>
          <w:szCs w:val="28"/>
          <w:lang w:eastAsia="ru-RU"/>
        </w:rPr>
        <w:t>нормами</w:t>
      </w:r>
      <w:proofErr w:type="gramEnd"/>
      <w:r w:rsidRPr="000B374D">
        <w:rPr>
          <w:rFonts w:eastAsia="Times New Roman" w:cs="Times New Roman"/>
          <w:sz w:val="28"/>
          <w:szCs w:val="28"/>
          <w:lang w:eastAsia="ru-RU"/>
        </w:rPr>
        <w:t xml:space="preserve"> и правилами.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При непринятии со стороны собственника никаких мер по истечении 6 месяцев с момента получения собственником письменного обращения, составляется соответствующий акт, вопросы его дальнейшего использования решаются в судебном порядке;</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готовит соответствующее Постановление об исключении этого объекта из Реестра.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4.3. В случае, если собственник докажет свое право собственности на объект недвижимого имущества, Администрация вправе требовать от собственника возмещения затрат, понесенных на ремонт, содержание данного объекта, на изготовление технической документации и иных затрат в судебном порядке в соответствии с действующим законодательством.</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4.4. В случае</w:t>
      </w:r>
      <w:proofErr w:type="gramStart"/>
      <w:r w:rsidRPr="000B374D">
        <w:rPr>
          <w:rFonts w:eastAsia="Times New Roman" w:cs="Times New Roman"/>
          <w:sz w:val="28"/>
          <w:szCs w:val="28"/>
          <w:lang w:eastAsia="ru-RU"/>
        </w:rPr>
        <w:t>,</w:t>
      </w:r>
      <w:proofErr w:type="gramEnd"/>
      <w:r w:rsidRPr="000B374D">
        <w:rPr>
          <w:rFonts w:eastAsia="Times New Roman" w:cs="Times New Roman"/>
          <w:sz w:val="28"/>
          <w:szCs w:val="28"/>
          <w:lang w:eastAsia="ru-RU"/>
        </w:rPr>
        <w:t xml:space="preserve"> если бесхозяйный объект недвижимого имущества по решению суда будет признан муниципальной собственностью Поселения,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lastRenderedPageBreak/>
        <w:t xml:space="preserve">4.5. </w:t>
      </w:r>
      <w:proofErr w:type="gramStart"/>
      <w:r w:rsidRPr="000B374D">
        <w:rPr>
          <w:rFonts w:eastAsia="Times New Roman" w:cs="Times New Roman"/>
          <w:sz w:val="28"/>
          <w:szCs w:val="28"/>
          <w:lang w:eastAsia="ru-RU"/>
        </w:rPr>
        <w:t>По истечении года со дня постановки бесхозяйного объекта недвижимого имущества Управлением Федеральной службы государственной регистрации, када</w:t>
      </w:r>
      <w:r w:rsidR="008F1454">
        <w:rPr>
          <w:rFonts w:eastAsia="Times New Roman" w:cs="Times New Roman"/>
          <w:sz w:val="28"/>
          <w:szCs w:val="28"/>
          <w:lang w:eastAsia="ru-RU"/>
        </w:rPr>
        <w:t>стра и картографии по Орловской области</w:t>
      </w:r>
      <w:r w:rsidRPr="000B374D">
        <w:rPr>
          <w:rFonts w:eastAsia="Times New Roman" w:cs="Times New Roman"/>
          <w:sz w:val="28"/>
          <w:szCs w:val="28"/>
          <w:lang w:eastAsia="ru-RU"/>
        </w:rPr>
        <w:t xml:space="preserve"> на учет, Администрация обращается в суд с заявлением о признании права муниципальной собственности Поселения на этот объект и находящиеся в его составе бесхозяйные движимые вещи (при наличии) в порядке, предусмотренном законодательством Российской Федерации.</w:t>
      </w:r>
      <w:proofErr w:type="gramEnd"/>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4.6. Право муниципальной собственности на бесхозяйный объект недвижимого имущества, установленное решением суда, подлежит государственной регистрации в Управлении Федеральной службы государственной регистрации, када</w:t>
      </w:r>
      <w:r w:rsidR="008F1454">
        <w:rPr>
          <w:rFonts w:eastAsia="Times New Roman" w:cs="Times New Roman"/>
          <w:sz w:val="28"/>
          <w:szCs w:val="28"/>
          <w:lang w:eastAsia="ru-RU"/>
        </w:rPr>
        <w:t>стра и картографии по Орловской области</w:t>
      </w:r>
      <w:r w:rsidRPr="000B374D">
        <w:rPr>
          <w:rFonts w:eastAsia="Times New Roman" w:cs="Times New Roman"/>
          <w:sz w:val="28"/>
          <w:szCs w:val="28"/>
          <w:lang w:eastAsia="ru-RU"/>
        </w:rPr>
        <w:cr/>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4.7. После вступления в силу решения суда о признании права муниципальной собственности Поселения на бесхозяйный объект недвижимого имущества, должностное лицо:</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готовит проект Постановления о принятии объекта недвижимого имущества в муниципальную собственность с включением его в состав муниципальной казны Поселения и направляет на подпи</w:t>
      </w:r>
      <w:r w:rsidR="008F1454">
        <w:rPr>
          <w:rFonts w:eastAsia="Times New Roman" w:cs="Times New Roman"/>
          <w:sz w:val="28"/>
          <w:szCs w:val="28"/>
          <w:lang w:eastAsia="ru-RU"/>
        </w:rPr>
        <w:t>сание Главе Теляженского</w:t>
      </w:r>
      <w:r w:rsidRPr="000B374D">
        <w:rPr>
          <w:rFonts w:eastAsia="Times New Roman" w:cs="Times New Roman"/>
          <w:sz w:val="28"/>
          <w:szCs w:val="28"/>
          <w:lang w:eastAsia="ru-RU"/>
        </w:rPr>
        <w:t xml:space="preserve"> сельского поселения в установленном порядке;</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вносит объект недвижимого имущества в реестр муниципального имущества Поселения в установленном порядке;</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подает документы в Управление Федеральной службы государственной регистрации, кадастра и картографии по Хабаровско</w:t>
      </w:r>
      <w:r w:rsidR="00951A05">
        <w:rPr>
          <w:rFonts w:eastAsia="Times New Roman" w:cs="Times New Roman"/>
          <w:sz w:val="28"/>
          <w:szCs w:val="28"/>
          <w:lang w:eastAsia="ru-RU"/>
        </w:rPr>
        <w:t>му</w:t>
      </w:r>
      <w:r w:rsidRPr="000B374D">
        <w:rPr>
          <w:rFonts w:eastAsia="Times New Roman" w:cs="Times New Roman"/>
          <w:sz w:val="28"/>
          <w:szCs w:val="28"/>
          <w:lang w:eastAsia="ru-RU"/>
        </w:rPr>
        <w:t xml:space="preserve"> кра</w:t>
      </w:r>
      <w:r w:rsidR="00951A05">
        <w:rPr>
          <w:rFonts w:eastAsia="Times New Roman" w:cs="Times New Roman"/>
          <w:sz w:val="28"/>
          <w:szCs w:val="28"/>
          <w:lang w:eastAsia="ru-RU"/>
        </w:rPr>
        <w:t>ю</w:t>
      </w:r>
      <w:r w:rsidRPr="000B374D">
        <w:rPr>
          <w:rFonts w:eastAsia="Times New Roman" w:cs="Times New Roman"/>
          <w:sz w:val="28"/>
          <w:szCs w:val="28"/>
          <w:lang w:eastAsia="ru-RU"/>
        </w:rPr>
        <w:t xml:space="preserve"> для государственной регистрации права муниципальной собственности Поселения на объект недвижимого имущества;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готовит проект Постановления о дальнейшем использовании либо закреплении данного имущества в соответствии с действующим законодательством и направляет на подписание главе Солонцовского сельского поселения</w:t>
      </w:r>
      <w:r>
        <w:rPr>
          <w:rFonts w:eastAsia="Times New Roman" w:cs="Times New Roman"/>
          <w:sz w:val="28"/>
          <w:szCs w:val="28"/>
          <w:lang w:eastAsia="ru-RU"/>
        </w:rPr>
        <w:t xml:space="preserve"> </w:t>
      </w:r>
      <w:r w:rsidRPr="000B374D">
        <w:rPr>
          <w:rFonts w:eastAsia="Times New Roman" w:cs="Times New Roman"/>
          <w:sz w:val="28"/>
          <w:szCs w:val="28"/>
          <w:lang w:eastAsia="ru-RU"/>
        </w:rPr>
        <w:t>в установленном порядке.</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4.8. В течение 10 дней после получения свидетельства о государственной регистрации права муниципальной собственности Поселения на объект недвижимого имущества должностное лицо направляет в орган, осуществляющий технический учет и инвентаризацию объектов недвижимого имущества, заверенную копию данного свидетельства для внесения изменений в техническую документацию.</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5. Порядок принятия выморочного имущества в муниципал</w:t>
      </w:r>
      <w:r w:rsidR="008F1454">
        <w:rPr>
          <w:rFonts w:eastAsia="Times New Roman" w:cs="Times New Roman"/>
          <w:sz w:val="28"/>
          <w:szCs w:val="28"/>
          <w:lang w:eastAsia="ru-RU"/>
        </w:rPr>
        <w:t>ьную собственность Теляженского</w:t>
      </w:r>
      <w:r w:rsidRPr="000B374D">
        <w:rPr>
          <w:rFonts w:eastAsia="Times New Roman" w:cs="Times New Roman"/>
          <w:sz w:val="28"/>
          <w:szCs w:val="28"/>
          <w:lang w:eastAsia="ru-RU"/>
        </w:rPr>
        <w:t xml:space="preserve"> сельского поселения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5.1. Под выморочным имуществом, переходящим по праву наследования</w:t>
      </w:r>
      <w:r w:rsidR="00951A05">
        <w:rPr>
          <w:rFonts w:eastAsia="Times New Roman" w:cs="Times New Roman"/>
          <w:sz w:val="28"/>
          <w:szCs w:val="28"/>
          <w:lang w:eastAsia="ru-RU"/>
        </w:rPr>
        <w:t xml:space="preserve"> </w:t>
      </w:r>
      <w:r w:rsidRPr="000B374D">
        <w:rPr>
          <w:rFonts w:eastAsia="Times New Roman" w:cs="Times New Roman"/>
          <w:sz w:val="28"/>
          <w:szCs w:val="28"/>
          <w:lang w:eastAsia="ru-RU"/>
        </w:rPr>
        <w:t xml:space="preserve">к муниципальному образованию по закону относится имущество, принадлежащее гражданам на праве собственности и освобождающиеся после их смерти в случае, если отсутствуют наследники, как по закону, так и по завещанию, либо никто из наследников не имеет права </w:t>
      </w:r>
      <w:proofErr w:type="gramStart"/>
      <w:r w:rsidRPr="000B374D">
        <w:rPr>
          <w:rFonts w:eastAsia="Times New Roman" w:cs="Times New Roman"/>
          <w:sz w:val="28"/>
          <w:szCs w:val="28"/>
          <w:lang w:eastAsia="ru-RU"/>
        </w:rPr>
        <w:t>наследовать</w:t>
      </w:r>
      <w:proofErr w:type="gramEnd"/>
      <w:r w:rsidRPr="000B374D">
        <w:rPr>
          <w:rFonts w:eastAsia="Times New Roman" w:cs="Times New Roman"/>
          <w:sz w:val="28"/>
          <w:szCs w:val="28"/>
          <w:lang w:eastAsia="ru-RU"/>
        </w:rPr>
        <w:t xml:space="preserve"> или все наследники отстранены от наследования, либо никто из наследников не принял наследства, либо все наследники отказались от наследства</w:t>
      </w:r>
      <w:r w:rsidR="00951A05">
        <w:rPr>
          <w:rFonts w:eastAsia="Times New Roman" w:cs="Times New Roman"/>
          <w:sz w:val="28"/>
          <w:szCs w:val="28"/>
          <w:lang w:eastAsia="ru-RU"/>
        </w:rPr>
        <w:t>,</w:t>
      </w:r>
      <w:r w:rsidRPr="000B374D">
        <w:rPr>
          <w:rFonts w:eastAsia="Times New Roman" w:cs="Times New Roman"/>
          <w:sz w:val="28"/>
          <w:szCs w:val="28"/>
          <w:lang w:eastAsia="ru-RU"/>
        </w:rPr>
        <w:t xml:space="preserve"> и при </w:t>
      </w:r>
      <w:r w:rsidRPr="000B374D">
        <w:rPr>
          <w:rFonts w:eastAsia="Times New Roman" w:cs="Times New Roman"/>
          <w:sz w:val="28"/>
          <w:szCs w:val="28"/>
          <w:lang w:eastAsia="ru-RU"/>
        </w:rPr>
        <w:lastRenderedPageBreak/>
        <w:t>этом никто из них не указал, что отказывается в пользу другого наследника, а также</w:t>
      </w:r>
      <w:r w:rsidR="00951A05">
        <w:rPr>
          <w:rFonts w:eastAsia="Times New Roman" w:cs="Times New Roman"/>
          <w:sz w:val="28"/>
          <w:szCs w:val="28"/>
          <w:lang w:eastAsia="ru-RU"/>
        </w:rPr>
        <w:t>,</w:t>
      </w:r>
      <w:r w:rsidRPr="000B374D">
        <w:rPr>
          <w:rFonts w:eastAsia="Times New Roman" w:cs="Times New Roman"/>
          <w:sz w:val="28"/>
          <w:szCs w:val="28"/>
          <w:lang w:eastAsia="ru-RU"/>
        </w:rPr>
        <w:t xml:space="preserve"> если имущество передано по завещанию муниципальному образованию.</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5.2. В соответствии с действующим законодательством выморочное имущество в виде расположенных на территории Поселения жилых помещений; земельных участков, а также расположенных на них зданий, сооружений, иных объектов недвижимости; доли в праве общей долевой собственности на указанные выше объекты недвижимого имущества, переходит в порядке наследования по закону в муниципальную собственность Поселения.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5.3. Документом, подтверждающим право муниципальной собственности Поселения на наследство, является свидетельство о праве на наследство, выдаваемое нотариальным органом. Для приобретения выморочного имущества принятие наследства не требуется.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5.4. Администрация обеспечивает государственную регистрацию права муниципальной собственности Поселения на выморочное имущество в органах, осуществляющих государственную регистрацию прав на недвижимость и сделок с ней.</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5.5. Выморочное имущество в виде расположенных на территории Поселения жилых помещений (в том числе жилых домов и их частей), право собственности, на которое зарегистрировано в установленном порядке, включается в жилищный фонд социального использования.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6. Особенности оформления документов на выморочное имущество,</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roofErr w:type="gramStart"/>
      <w:r w:rsidRPr="000B374D">
        <w:rPr>
          <w:rFonts w:eastAsia="Times New Roman" w:cs="Times New Roman"/>
          <w:sz w:val="28"/>
          <w:szCs w:val="28"/>
          <w:lang w:eastAsia="ru-RU"/>
        </w:rPr>
        <w:t>переходящее</w:t>
      </w:r>
      <w:proofErr w:type="gramEnd"/>
      <w:r w:rsidRPr="000B374D">
        <w:rPr>
          <w:rFonts w:eastAsia="Times New Roman" w:cs="Times New Roman"/>
          <w:sz w:val="28"/>
          <w:szCs w:val="28"/>
          <w:lang w:eastAsia="ru-RU"/>
        </w:rPr>
        <w:t xml:space="preserve"> в порядке наследования </w:t>
      </w:r>
      <w:r w:rsidR="002703C7">
        <w:rPr>
          <w:rFonts w:eastAsia="Times New Roman" w:cs="Times New Roman"/>
          <w:sz w:val="28"/>
          <w:szCs w:val="28"/>
          <w:lang w:eastAsia="ru-RU"/>
        </w:rPr>
        <w:t>Теляженскому</w:t>
      </w:r>
      <w:r w:rsidRPr="000B374D">
        <w:rPr>
          <w:rFonts w:eastAsia="Times New Roman" w:cs="Times New Roman"/>
          <w:sz w:val="28"/>
          <w:szCs w:val="28"/>
          <w:lang w:eastAsia="ru-RU"/>
        </w:rPr>
        <w:t xml:space="preserve"> сельскому поселению</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6.1. Для получения свидетельства о праве на наследство на выморочное имущество должностное лицо собирает следующие документы, направляя запросы в соответствующие государственные органы:</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свидетельство (справку) о смерти, выданное учреждениями записи актов гражданского состояния;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выписку из лицевого счета жилого помещения;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proofErr w:type="gramStart"/>
      <w:r w:rsidRPr="000B374D">
        <w:rPr>
          <w:rFonts w:eastAsia="Times New Roman" w:cs="Times New Roman"/>
          <w:sz w:val="28"/>
          <w:szCs w:val="28"/>
          <w:lang w:eastAsia="ru-RU"/>
        </w:rPr>
        <w:t>-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w:t>
      </w:r>
      <w:proofErr w:type="gramEnd"/>
      <w:r w:rsidRPr="000B374D">
        <w:rPr>
          <w:rFonts w:eastAsia="Times New Roman" w:cs="Times New Roman"/>
          <w:sz w:val="28"/>
          <w:szCs w:val="28"/>
          <w:lang w:eastAsia="ru-RU"/>
        </w:rPr>
        <w:t xml:space="preserve"> не были зарегистрированы;</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выписку из Единого государственного реестра прав на недвижимое имущество и сделок с ним об отсутствии сведений о правах на данный объект недвижимого имущества (здание, строение, сооружение, земельный участок);</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lastRenderedPageBreak/>
        <w:t>- кадастровый паспорт;</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технический паспорт (при наличии);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правоустанавливающие документы на объект недвижимого имущества (при наличии);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учредительные документы Администрации;</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иные документы по требованию нотариуса.</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6.2. </w:t>
      </w:r>
      <w:proofErr w:type="gramStart"/>
      <w:r w:rsidRPr="000B374D">
        <w:rPr>
          <w:rFonts w:eastAsia="Times New Roman" w:cs="Times New Roman"/>
          <w:sz w:val="28"/>
          <w:szCs w:val="28"/>
          <w:lang w:eastAsia="ru-RU"/>
        </w:rPr>
        <w:t>В случае отказа нотариуса в выдаче свидетельства о праве на наследство на выморочное имущество</w:t>
      </w:r>
      <w:proofErr w:type="gramEnd"/>
      <w:r w:rsidRPr="000B374D">
        <w:rPr>
          <w:rFonts w:eastAsia="Times New Roman" w:cs="Times New Roman"/>
          <w:sz w:val="28"/>
          <w:szCs w:val="28"/>
          <w:lang w:eastAsia="ru-RU"/>
        </w:rPr>
        <w:t xml:space="preserve"> Администрация обращается с иском в суд о признании права муниципальной собственности муниципального образования на выморочное имущество.</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6.3. </w:t>
      </w:r>
      <w:proofErr w:type="gramStart"/>
      <w:r w:rsidRPr="000B374D">
        <w:rPr>
          <w:rFonts w:eastAsia="Times New Roman" w:cs="Times New Roman"/>
          <w:sz w:val="28"/>
          <w:szCs w:val="28"/>
          <w:lang w:eastAsia="ru-RU"/>
        </w:rPr>
        <w:t>При получении свидетельства о праве на наследство на выморочное имущество либо вступившее в силу решение суда о признании права муниципальной собственности муниципального образования на выморочное имущество Администрация обращается в орган, осуществляющий государственную регистрацию прав на недвижимое имущество и сделок с ним для регистрации права муниципальной собственности муниципального образования на выморочное имущество.</w:t>
      </w:r>
      <w:proofErr w:type="gramEnd"/>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6.4. После получения свидетельства о государственной регистрации прав на недвижимое имущество и сделок с ним должностное лицо готовит проект Постановления о приеме в муниципальную собственность Поселения и включении в состав имущества муниципальной казны выморочного имущества в жилищный фонд социального использования;</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6.5. Сведения по жилым помещениям, земельным участкам, а также по расположенным на них зданиям, сооружениям, иным объектам недвижимости; долям в праве общей долевой собственности, являющиеся выморочным имуществом, право </w:t>
      </w:r>
      <w:proofErr w:type="gramStart"/>
      <w:r w:rsidRPr="000B374D">
        <w:rPr>
          <w:rFonts w:eastAsia="Times New Roman" w:cs="Times New Roman"/>
          <w:sz w:val="28"/>
          <w:szCs w:val="28"/>
          <w:lang w:eastAsia="ru-RU"/>
        </w:rPr>
        <w:t>собственности</w:t>
      </w:r>
      <w:proofErr w:type="gramEnd"/>
      <w:r w:rsidRPr="000B374D">
        <w:rPr>
          <w:rFonts w:eastAsia="Times New Roman" w:cs="Times New Roman"/>
          <w:sz w:val="28"/>
          <w:szCs w:val="28"/>
          <w:lang w:eastAsia="ru-RU"/>
        </w:rPr>
        <w:t xml:space="preserve"> на которые зарегистрировано за муниципальным образованием, вносятся в реестр муниципального имущества Поселения, а документация, связанная с объектом недвижимости, поступает на хранение в Администрацию.</w:t>
      </w:r>
    </w:p>
    <w:p w:rsidR="000B374D" w:rsidRPr="000B374D" w:rsidRDefault="000B374D" w:rsidP="00951A05">
      <w:pPr>
        <w:shd w:val="clear" w:color="auto" w:fill="FFFFFF"/>
        <w:spacing w:after="0" w:line="240" w:lineRule="auto"/>
        <w:ind w:firstLine="567"/>
        <w:jc w:val="both"/>
        <w:rPr>
          <w:rFonts w:eastAsia="Times New Roman" w:cs="Times New Roman"/>
          <w:sz w:val="28"/>
          <w:szCs w:val="28"/>
          <w:lang w:eastAsia="ru-RU"/>
        </w:rPr>
      </w:pPr>
      <w:r w:rsidRPr="000B374D">
        <w:rPr>
          <w:rFonts w:eastAsia="Times New Roman" w:cs="Times New Roman"/>
          <w:sz w:val="28"/>
          <w:szCs w:val="28"/>
          <w:lang w:eastAsia="ru-RU"/>
        </w:rPr>
        <w:t xml:space="preserve"> </w:t>
      </w:r>
    </w:p>
    <w:p w:rsidR="008E3EDC" w:rsidRPr="000B374D" w:rsidRDefault="000B374D" w:rsidP="00C37812">
      <w:pPr>
        <w:shd w:val="clear" w:color="auto" w:fill="FFFFFF"/>
        <w:spacing w:after="0" w:line="240" w:lineRule="auto"/>
        <w:ind w:firstLine="567"/>
        <w:jc w:val="both"/>
        <w:rPr>
          <w:rFonts w:cs="Times New Roman"/>
          <w:sz w:val="28"/>
          <w:szCs w:val="28"/>
        </w:rPr>
      </w:pPr>
      <w:r w:rsidRPr="000B374D">
        <w:rPr>
          <w:rFonts w:eastAsia="Times New Roman" w:cs="Times New Roman"/>
          <w:sz w:val="28"/>
          <w:szCs w:val="28"/>
          <w:lang w:eastAsia="ru-RU"/>
        </w:rPr>
        <w:t>7.</w:t>
      </w:r>
      <w:r w:rsidR="00C37812" w:rsidRPr="00C37812">
        <w:rPr>
          <w:rFonts w:eastAsia="Times New Roman" w:cs="Times New Roman"/>
          <w:sz w:val="28"/>
          <w:szCs w:val="28"/>
          <w:lang w:eastAsia="ru-RU"/>
        </w:rPr>
        <w:t xml:space="preserve"> </w:t>
      </w:r>
      <w:r w:rsidR="00C37812" w:rsidRPr="000B374D">
        <w:rPr>
          <w:rFonts w:eastAsia="Times New Roman" w:cs="Times New Roman"/>
          <w:sz w:val="28"/>
          <w:szCs w:val="28"/>
          <w:lang w:eastAsia="ru-RU"/>
        </w:rPr>
        <w:t>Все, что не урегулировано настоящим Положением, регулируется действующим законодательством Российской Федерации</w:t>
      </w:r>
      <w:r w:rsidR="00C37812">
        <w:rPr>
          <w:rFonts w:eastAsia="Times New Roman" w:cs="Times New Roman"/>
          <w:sz w:val="28"/>
          <w:szCs w:val="28"/>
          <w:lang w:eastAsia="ru-RU"/>
        </w:rPr>
        <w:t>.</w:t>
      </w:r>
      <w:r w:rsidR="008E3EDC" w:rsidRPr="000B374D">
        <w:rPr>
          <w:rFonts w:cs="Times New Roman"/>
          <w:spacing w:val="-1"/>
          <w:sz w:val="28"/>
          <w:szCs w:val="28"/>
        </w:rPr>
        <w:t xml:space="preserve"> </w:t>
      </w:r>
    </w:p>
    <w:p w:rsidR="008E3EDC" w:rsidRPr="000B374D" w:rsidRDefault="008E3EDC" w:rsidP="00471735">
      <w:pPr>
        <w:spacing w:line="240" w:lineRule="auto"/>
        <w:jc w:val="both"/>
        <w:rPr>
          <w:rFonts w:cs="Times New Roman"/>
          <w:sz w:val="28"/>
          <w:szCs w:val="28"/>
        </w:rPr>
      </w:pPr>
      <w:r w:rsidRPr="000B374D">
        <w:rPr>
          <w:rFonts w:cs="Times New Roman"/>
          <w:sz w:val="28"/>
          <w:szCs w:val="28"/>
        </w:rPr>
        <w:t> </w:t>
      </w:r>
    </w:p>
    <w:sectPr w:rsidR="008E3EDC" w:rsidRPr="000B374D" w:rsidSect="00C37812">
      <w:pgSz w:w="11906" w:h="16838"/>
      <w:pgMar w:top="1134" w:right="567"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94995"/>
    <w:multiLevelType w:val="hybridMultilevel"/>
    <w:tmpl w:val="494C4726"/>
    <w:lvl w:ilvl="0" w:tplc="7C1EF82C">
      <w:start w:val="1"/>
      <w:numFmt w:val="decimal"/>
      <w:lvlText w:val="%1."/>
      <w:lvlJc w:val="left"/>
      <w:pPr>
        <w:ind w:left="1410" w:hanging="870"/>
      </w:pPr>
      <w:rPr>
        <w:rFonts w:cs="Times New Roman"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874D30"/>
    <w:rsid w:val="000127D3"/>
    <w:rsid w:val="0001529D"/>
    <w:rsid w:val="000259A3"/>
    <w:rsid w:val="000B374D"/>
    <w:rsid w:val="000C4825"/>
    <w:rsid w:val="000F6A75"/>
    <w:rsid w:val="00113F18"/>
    <w:rsid w:val="0013008F"/>
    <w:rsid w:val="0013394B"/>
    <w:rsid w:val="00166389"/>
    <w:rsid w:val="001C1AFD"/>
    <w:rsid w:val="001D0735"/>
    <w:rsid w:val="00223A3E"/>
    <w:rsid w:val="00236850"/>
    <w:rsid w:val="00250C65"/>
    <w:rsid w:val="002703C7"/>
    <w:rsid w:val="00282D87"/>
    <w:rsid w:val="002F22B2"/>
    <w:rsid w:val="00335F4D"/>
    <w:rsid w:val="00367E2A"/>
    <w:rsid w:val="00384F4D"/>
    <w:rsid w:val="003B6BAA"/>
    <w:rsid w:val="00435E97"/>
    <w:rsid w:val="0045495C"/>
    <w:rsid w:val="00471735"/>
    <w:rsid w:val="00477BE7"/>
    <w:rsid w:val="004A084D"/>
    <w:rsid w:val="004B4514"/>
    <w:rsid w:val="004D67D6"/>
    <w:rsid w:val="005003D4"/>
    <w:rsid w:val="00521DAD"/>
    <w:rsid w:val="00544A98"/>
    <w:rsid w:val="005464B5"/>
    <w:rsid w:val="005E2A40"/>
    <w:rsid w:val="00630815"/>
    <w:rsid w:val="006445C9"/>
    <w:rsid w:val="0066456B"/>
    <w:rsid w:val="006C7B15"/>
    <w:rsid w:val="00712690"/>
    <w:rsid w:val="0071543E"/>
    <w:rsid w:val="00765E5C"/>
    <w:rsid w:val="00772822"/>
    <w:rsid w:val="00794BC2"/>
    <w:rsid w:val="00816007"/>
    <w:rsid w:val="0084151D"/>
    <w:rsid w:val="00874D30"/>
    <w:rsid w:val="00880EBF"/>
    <w:rsid w:val="008917FD"/>
    <w:rsid w:val="008E3EDC"/>
    <w:rsid w:val="008E697C"/>
    <w:rsid w:val="008F0874"/>
    <w:rsid w:val="008F1454"/>
    <w:rsid w:val="009275FF"/>
    <w:rsid w:val="00951A05"/>
    <w:rsid w:val="00990090"/>
    <w:rsid w:val="00994C0E"/>
    <w:rsid w:val="009B002C"/>
    <w:rsid w:val="009F7BD3"/>
    <w:rsid w:val="00A01001"/>
    <w:rsid w:val="00A52599"/>
    <w:rsid w:val="00A74D05"/>
    <w:rsid w:val="00A92C5D"/>
    <w:rsid w:val="00AE282F"/>
    <w:rsid w:val="00B32062"/>
    <w:rsid w:val="00B509BE"/>
    <w:rsid w:val="00B94E3D"/>
    <w:rsid w:val="00BB4DFC"/>
    <w:rsid w:val="00BC0D07"/>
    <w:rsid w:val="00BC3536"/>
    <w:rsid w:val="00BD42D6"/>
    <w:rsid w:val="00BD5578"/>
    <w:rsid w:val="00C30943"/>
    <w:rsid w:val="00C37812"/>
    <w:rsid w:val="00C415FA"/>
    <w:rsid w:val="00C8013F"/>
    <w:rsid w:val="00CB2DD2"/>
    <w:rsid w:val="00CC5E24"/>
    <w:rsid w:val="00D2285B"/>
    <w:rsid w:val="00D503E7"/>
    <w:rsid w:val="00D553E7"/>
    <w:rsid w:val="00D76A7F"/>
    <w:rsid w:val="00E13B59"/>
    <w:rsid w:val="00E24424"/>
    <w:rsid w:val="00E5281B"/>
    <w:rsid w:val="00E550F1"/>
    <w:rsid w:val="00EF2671"/>
    <w:rsid w:val="00F11E34"/>
    <w:rsid w:val="00F16DD1"/>
    <w:rsid w:val="00F43FE7"/>
    <w:rsid w:val="00F5074D"/>
    <w:rsid w:val="00F876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B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74D30"/>
    <w:pPr>
      <w:spacing w:before="100" w:beforeAutospacing="1" w:after="100" w:afterAutospacing="1" w:line="240" w:lineRule="auto"/>
    </w:pPr>
    <w:rPr>
      <w:rFonts w:eastAsia="Times New Roman" w:cs="Times New Roman"/>
      <w:szCs w:val="24"/>
      <w:lang w:eastAsia="ru-RU"/>
    </w:rPr>
  </w:style>
  <w:style w:type="character" w:styleId="a4">
    <w:name w:val="Strong"/>
    <w:basedOn w:val="a0"/>
    <w:uiPriority w:val="22"/>
    <w:qFormat/>
    <w:rsid w:val="00874D30"/>
    <w:rPr>
      <w:b/>
      <w:bCs/>
    </w:rPr>
  </w:style>
  <w:style w:type="character" w:styleId="a5">
    <w:name w:val="Hyperlink"/>
    <w:basedOn w:val="a0"/>
    <w:uiPriority w:val="99"/>
    <w:semiHidden/>
    <w:unhideWhenUsed/>
    <w:rsid w:val="00874D30"/>
    <w:rPr>
      <w:color w:val="0000FF"/>
      <w:u w:val="single"/>
    </w:rPr>
  </w:style>
  <w:style w:type="character" w:customStyle="1" w:styleId="apple-converted-space">
    <w:name w:val="apple-converted-space"/>
    <w:basedOn w:val="a0"/>
    <w:rsid w:val="00874D30"/>
  </w:style>
  <w:style w:type="paragraph" w:styleId="HTML">
    <w:name w:val="HTML Preformatted"/>
    <w:basedOn w:val="a"/>
    <w:link w:val="HTML0"/>
    <w:uiPriority w:val="99"/>
    <w:unhideWhenUsed/>
    <w:rsid w:val="008E3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E3EDC"/>
    <w:rPr>
      <w:rFonts w:ascii="Courier New" w:eastAsia="Times New Roman" w:hAnsi="Courier New" w:cs="Courier New"/>
      <w:sz w:val="20"/>
      <w:szCs w:val="20"/>
      <w:lang w:eastAsia="ru-RU"/>
    </w:rPr>
  </w:style>
  <w:style w:type="paragraph" w:customStyle="1" w:styleId="TextList">
    <w:name w:val="TextList"/>
    <w:basedOn w:val="a"/>
    <w:uiPriority w:val="99"/>
    <w:rsid w:val="008E3EDC"/>
    <w:pPr>
      <w:autoSpaceDE w:val="0"/>
      <w:autoSpaceDN w:val="0"/>
      <w:adjustRightInd w:val="0"/>
      <w:spacing w:after="0" w:line="240" w:lineRule="auto"/>
      <w:ind w:firstLine="567"/>
      <w:jc w:val="both"/>
    </w:pPr>
    <w:rPr>
      <w:rFonts w:eastAsia="Times New Roman" w:cs="Times New Roman"/>
      <w:sz w:val="26"/>
      <w:szCs w:val="26"/>
      <w:lang w:eastAsia="ru-RU"/>
    </w:rPr>
  </w:style>
  <w:style w:type="paragraph" w:customStyle="1" w:styleId="dktexright">
    <w:name w:val="dktexright"/>
    <w:basedOn w:val="a"/>
    <w:uiPriority w:val="99"/>
    <w:rsid w:val="008E3EDC"/>
    <w:pPr>
      <w:spacing w:before="100" w:beforeAutospacing="1" w:after="100" w:afterAutospacing="1" w:line="240" w:lineRule="auto"/>
      <w:jc w:val="both"/>
    </w:pPr>
    <w:rPr>
      <w:rFonts w:eastAsia="Times New Roman" w:cs="Times New Roman"/>
      <w:szCs w:val="24"/>
      <w:lang w:eastAsia="ru-RU"/>
    </w:rPr>
  </w:style>
  <w:style w:type="character" w:customStyle="1" w:styleId="a6">
    <w:name w:val="Основной текст Знак"/>
    <w:aliases w:val="Знак1 Знак Знак,Основной текст1 Знак,Основной текст1 Знак Знак Знак"/>
    <w:basedOn w:val="a0"/>
    <w:link w:val="a7"/>
    <w:locked/>
    <w:rsid w:val="00BC0D07"/>
    <w:rPr>
      <w:rFonts w:eastAsia="Times New Roman" w:cs="Times New Roman"/>
      <w:sz w:val="28"/>
      <w:szCs w:val="20"/>
      <w:lang w:eastAsia="ru-RU"/>
    </w:rPr>
  </w:style>
  <w:style w:type="paragraph" w:styleId="a7">
    <w:name w:val="Body Text"/>
    <w:aliases w:val="Знак1 Знак,Основной текст1,Основной текст1 Знак Знак"/>
    <w:basedOn w:val="a"/>
    <w:link w:val="a6"/>
    <w:unhideWhenUsed/>
    <w:rsid w:val="00BC0D07"/>
    <w:pPr>
      <w:spacing w:after="0" w:line="240" w:lineRule="auto"/>
      <w:jc w:val="both"/>
    </w:pPr>
    <w:rPr>
      <w:rFonts w:eastAsia="Times New Roman" w:cs="Times New Roman"/>
      <w:sz w:val="28"/>
      <w:szCs w:val="20"/>
      <w:lang w:eastAsia="ru-RU"/>
    </w:rPr>
  </w:style>
  <w:style w:type="character" w:customStyle="1" w:styleId="1">
    <w:name w:val="Основной текст Знак1"/>
    <w:basedOn w:val="a0"/>
    <w:uiPriority w:val="99"/>
    <w:semiHidden/>
    <w:rsid w:val="00BC0D07"/>
  </w:style>
  <w:style w:type="paragraph" w:styleId="a8">
    <w:name w:val="No Spacing"/>
    <w:uiPriority w:val="1"/>
    <w:qFormat/>
    <w:rsid w:val="00BC0D07"/>
    <w:pPr>
      <w:spacing w:after="0" w:line="240" w:lineRule="auto"/>
    </w:pPr>
  </w:style>
  <w:style w:type="paragraph" w:customStyle="1" w:styleId="ConsPlusNormal">
    <w:name w:val="ConsPlusNormal"/>
    <w:rsid w:val="00BD42D6"/>
    <w:pPr>
      <w:widowControl w:val="0"/>
      <w:autoSpaceDE w:val="0"/>
      <w:autoSpaceDN w:val="0"/>
      <w:spacing w:after="0" w:line="240" w:lineRule="auto"/>
    </w:pPr>
    <w:rPr>
      <w:rFonts w:ascii="Calibri" w:eastAsia="Times New Roman" w:hAnsi="Calibri" w:cs="Calibri"/>
      <w:sz w:val="2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B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74D30"/>
    <w:pPr>
      <w:spacing w:before="100" w:beforeAutospacing="1" w:after="100" w:afterAutospacing="1" w:line="240" w:lineRule="auto"/>
    </w:pPr>
    <w:rPr>
      <w:rFonts w:eastAsia="Times New Roman" w:cs="Times New Roman"/>
      <w:szCs w:val="24"/>
      <w:lang w:eastAsia="ru-RU"/>
    </w:rPr>
  </w:style>
  <w:style w:type="character" w:styleId="a4">
    <w:name w:val="Strong"/>
    <w:basedOn w:val="a0"/>
    <w:uiPriority w:val="22"/>
    <w:qFormat/>
    <w:rsid w:val="00874D30"/>
    <w:rPr>
      <w:b/>
      <w:bCs/>
    </w:rPr>
  </w:style>
  <w:style w:type="character" w:styleId="a5">
    <w:name w:val="Hyperlink"/>
    <w:basedOn w:val="a0"/>
    <w:uiPriority w:val="99"/>
    <w:semiHidden/>
    <w:unhideWhenUsed/>
    <w:rsid w:val="00874D30"/>
    <w:rPr>
      <w:color w:val="0000FF"/>
      <w:u w:val="single"/>
    </w:rPr>
  </w:style>
  <w:style w:type="character" w:customStyle="1" w:styleId="apple-converted-space">
    <w:name w:val="apple-converted-space"/>
    <w:basedOn w:val="a0"/>
    <w:rsid w:val="00874D30"/>
  </w:style>
  <w:style w:type="paragraph" w:styleId="HTML">
    <w:name w:val="HTML Preformatted"/>
    <w:basedOn w:val="a"/>
    <w:link w:val="HTML0"/>
    <w:uiPriority w:val="99"/>
    <w:unhideWhenUsed/>
    <w:rsid w:val="008E3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E3EDC"/>
    <w:rPr>
      <w:rFonts w:ascii="Courier New" w:eastAsia="Times New Roman" w:hAnsi="Courier New" w:cs="Courier New"/>
      <w:sz w:val="20"/>
      <w:szCs w:val="20"/>
      <w:lang w:eastAsia="ru-RU"/>
    </w:rPr>
  </w:style>
  <w:style w:type="paragraph" w:customStyle="1" w:styleId="TextList">
    <w:name w:val="TextList"/>
    <w:basedOn w:val="a"/>
    <w:uiPriority w:val="99"/>
    <w:rsid w:val="008E3EDC"/>
    <w:pPr>
      <w:autoSpaceDE w:val="0"/>
      <w:autoSpaceDN w:val="0"/>
      <w:adjustRightInd w:val="0"/>
      <w:spacing w:after="0" w:line="240" w:lineRule="auto"/>
      <w:ind w:firstLine="567"/>
      <w:jc w:val="both"/>
    </w:pPr>
    <w:rPr>
      <w:rFonts w:eastAsia="Times New Roman" w:cs="Times New Roman"/>
      <w:sz w:val="26"/>
      <w:szCs w:val="26"/>
      <w:lang w:eastAsia="ru-RU"/>
    </w:rPr>
  </w:style>
  <w:style w:type="paragraph" w:customStyle="1" w:styleId="dktexright">
    <w:name w:val="dktexright"/>
    <w:basedOn w:val="a"/>
    <w:uiPriority w:val="99"/>
    <w:rsid w:val="008E3EDC"/>
    <w:pPr>
      <w:spacing w:before="100" w:beforeAutospacing="1" w:after="100" w:afterAutospacing="1" w:line="240" w:lineRule="auto"/>
      <w:jc w:val="both"/>
    </w:pPr>
    <w:rPr>
      <w:rFonts w:eastAsia="Times New Roman" w:cs="Times New Roman"/>
      <w:szCs w:val="24"/>
      <w:lang w:eastAsia="ru-RU"/>
    </w:rPr>
  </w:style>
  <w:style w:type="character" w:customStyle="1" w:styleId="a6">
    <w:name w:val="Основной текст Знак"/>
    <w:aliases w:val="Знак1 Знак Знак,Основной текст1 Знак,Основной текст1 Знак Знак Знак"/>
    <w:basedOn w:val="a0"/>
    <w:link w:val="a7"/>
    <w:locked/>
    <w:rsid w:val="00BC0D07"/>
    <w:rPr>
      <w:rFonts w:eastAsia="Times New Roman" w:cs="Times New Roman"/>
      <w:sz w:val="28"/>
      <w:szCs w:val="20"/>
      <w:lang w:eastAsia="ru-RU"/>
    </w:rPr>
  </w:style>
  <w:style w:type="paragraph" w:styleId="a7">
    <w:name w:val="Body Text"/>
    <w:aliases w:val="Знак1 Знак,Основной текст1,Основной текст1 Знак Знак"/>
    <w:basedOn w:val="a"/>
    <w:link w:val="a6"/>
    <w:unhideWhenUsed/>
    <w:rsid w:val="00BC0D07"/>
    <w:pPr>
      <w:spacing w:after="0" w:line="240" w:lineRule="auto"/>
      <w:jc w:val="both"/>
    </w:pPr>
    <w:rPr>
      <w:rFonts w:eastAsia="Times New Roman" w:cs="Times New Roman"/>
      <w:sz w:val="28"/>
      <w:szCs w:val="20"/>
      <w:lang w:eastAsia="ru-RU"/>
    </w:rPr>
  </w:style>
  <w:style w:type="character" w:customStyle="1" w:styleId="1">
    <w:name w:val="Основной текст Знак1"/>
    <w:basedOn w:val="a0"/>
    <w:uiPriority w:val="99"/>
    <w:semiHidden/>
    <w:rsid w:val="00BC0D07"/>
  </w:style>
  <w:style w:type="paragraph" w:styleId="a8">
    <w:name w:val="No Spacing"/>
    <w:uiPriority w:val="1"/>
    <w:qFormat/>
    <w:rsid w:val="00BC0D07"/>
    <w:pPr>
      <w:spacing w:after="0" w:line="240" w:lineRule="auto"/>
    </w:pPr>
  </w:style>
  <w:style w:type="paragraph" w:customStyle="1" w:styleId="ConsPlusNormal">
    <w:name w:val="ConsPlusNormal"/>
    <w:rsid w:val="00BD42D6"/>
    <w:pPr>
      <w:widowControl w:val="0"/>
      <w:autoSpaceDE w:val="0"/>
      <w:autoSpaceDN w:val="0"/>
      <w:spacing w:after="0" w:line="240" w:lineRule="auto"/>
    </w:pPr>
    <w:rPr>
      <w:rFonts w:ascii="Calibri" w:eastAsia="Times New Roman" w:hAnsi="Calibri" w:cs="Calibri"/>
      <w:sz w:val="22"/>
      <w:szCs w:val="20"/>
      <w:lang w:eastAsia="ru-RU"/>
    </w:rPr>
  </w:style>
</w:styles>
</file>

<file path=word/webSettings.xml><?xml version="1.0" encoding="utf-8"?>
<w:webSettings xmlns:r="http://schemas.openxmlformats.org/officeDocument/2006/relationships" xmlns:w="http://schemas.openxmlformats.org/wordprocessingml/2006/main">
  <w:divs>
    <w:div w:id="108010280">
      <w:bodyDiv w:val="1"/>
      <w:marLeft w:val="0"/>
      <w:marRight w:val="0"/>
      <w:marTop w:val="0"/>
      <w:marBottom w:val="0"/>
      <w:divBdr>
        <w:top w:val="none" w:sz="0" w:space="0" w:color="auto"/>
        <w:left w:val="none" w:sz="0" w:space="0" w:color="auto"/>
        <w:bottom w:val="none" w:sz="0" w:space="0" w:color="auto"/>
        <w:right w:val="none" w:sz="0" w:space="0" w:color="auto"/>
      </w:divBdr>
    </w:div>
    <w:div w:id="625083345">
      <w:bodyDiv w:val="1"/>
      <w:marLeft w:val="0"/>
      <w:marRight w:val="0"/>
      <w:marTop w:val="0"/>
      <w:marBottom w:val="0"/>
      <w:divBdr>
        <w:top w:val="none" w:sz="0" w:space="0" w:color="auto"/>
        <w:left w:val="none" w:sz="0" w:space="0" w:color="auto"/>
        <w:bottom w:val="none" w:sz="0" w:space="0" w:color="auto"/>
        <w:right w:val="none" w:sz="0" w:space="0" w:color="auto"/>
      </w:divBdr>
      <w:divsChild>
        <w:div w:id="1316449232">
          <w:marLeft w:val="0"/>
          <w:marRight w:val="0"/>
          <w:marTop w:val="0"/>
          <w:marBottom w:val="0"/>
          <w:divBdr>
            <w:top w:val="single" w:sz="6" w:space="0" w:color="D6D6D6"/>
            <w:left w:val="none" w:sz="0" w:space="0" w:color="auto"/>
            <w:bottom w:val="none" w:sz="0" w:space="0" w:color="auto"/>
            <w:right w:val="none" w:sz="0" w:space="0" w:color="auto"/>
          </w:divBdr>
          <w:divsChild>
            <w:div w:id="50690649">
              <w:marLeft w:val="0"/>
              <w:marRight w:val="0"/>
              <w:marTop w:val="0"/>
              <w:marBottom w:val="0"/>
              <w:divBdr>
                <w:top w:val="none" w:sz="0" w:space="0" w:color="auto"/>
                <w:left w:val="none" w:sz="0" w:space="0" w:color="auto"/>
                <w:bottom w:val="none" w:sz="0" w:space="0" w:color="auto"/>
                <w:right w:val="none" w:sz="0" w:space="0" w:color="auto"/>
              </w:divBdr>
              <w:divsChild>
                <w:div w:id="202770737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924878178">
          <w:marLeft w:val="0"/>
          <w:marRight w:val="0"/>
          <w:marTop w:val="0"/>
          <w:marBottom w:val="0"/>
          <w:divBdr>
            <w:top w:val="none" w:sz="0" w:space="0" w:color="auto"/>
            <w:left w:val="none" w:sz="0" w:space="0" w:color="auto"/>
            <w:bottom w:val="none" w:sz="0" w:space="0" w:color="auto"/>
            <w:right w:val="none" w:sz="0" w:space="0" w:color="auto"/>
          </w:divBdr>
          <w:divsChild>
            <w:div w:id="2110809311">
              <w:marLeft w:val="0"/>
              <w:marRight w:val="0"/>
              <w:marTop w:val="0"/>
              <w:marBottom w:val="0"/>
              <w:divBdr>
                <w:top w:val="none" w:sz="0" w:space="0" w:color="auto"/>
                <w:left w:val="none" w:sz="0" w:space="0" w:color="auto"/>
                <w:bottom w:val="none" w:sz="0" w:space="0" w:color="auto"/>
                <w:right w:val="none" w:sz="0" w:space="0" w:color="auto"/>
              </w:divBdr>
              <w:divsChild>
                <w:div w:id="609898702">
                  <w:marLeft w:val="0"/>
                  <w:marRight w:val="0"/>
                  <w:marTop w:val="0"/>
                  <w:marBottom w:val="0"/>
                  <w:divBdr>
                    <w:top w:val="none" w:sz="0" w:space="0" w:color="auto"/>
                    <w:left w:val="none" w:sz="0" w:space="0" w:color="auto"/>
                    <w:bottom w:val="none" w:sz="0" w:space="0" w:color="auto"/>
                    <w:right w:val="none" w:sz="0" w:space="0" w:color="auto"/>
                  </w:divBdr>
                  <w:divsChild>
                    <w:div w:id="1142774094">
                      <w:marLeft w:val="0"/>
                      <w:marRight w:val="0"/>
                      <w:marTop w:val="0"/>
                      <w:marBottom w:val="0"/>
                      <w:divBdr>
                        <w:top w:val="none" w:sz="0" w:space="0" w:color="auto"/>
                        <w:left w:val="none" w:sz="0" w:space="0" w:color="auto"/>
                        <w:bottom w:val="none" w:sz="0" w:space="0" w:color="auto"/>
                        <w:right w:val="none" w:sz="0" w:space="0" w:color="auto"/>
                      </w:divBdr>
                      <w:divsChild>
                        <w:div w:id="12023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25493C-2623-4E39-9057-D5B744DCE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4125</Words>
  <Characters>23515</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Лабазникова ТН</dc:creator>
  <cp:lastModifiedBy>Admin</cp:lastModifiedBy>
  <cp:revision>21</cp:revision>
  <cp:lastPrinted>2020-06-19T05:53:00Z</cp:lastPrinted>
  <dcterms:created xsi:type="dcterms:W3CDTF">2020-03-10T11:54:00Z</dcterms:created>
  <dcterms:modified xsi:type="dcterms:W3CDTF">2020-06-19T05:55:00Z</dcterms:modified>
</cp:coreProperties>
</file>