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A5E" w:rsidRDefault="003A0A5E" w:rsidP="003A0A5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0A5E">
        <w:rPr>
          <w:rFonts w:ascii="Times New Roman" w:hAnsi="Times New Roman" w:cs="Times New Roman"/>
          <w:b/>
          <w:sz w:val="28"/>
          <w:szCs w:val="28"/>
        </w:rPr>
        <w:t>Закупки для обеспечения муниципальных нужд</w:t>
      </w:r>
    </w:p>
    <w:p w:rsidR="003A0A5E" w:rsidRPr="003A0A5E" w:rsidRDefault="003A0A5E" w:rsidP="003A0A5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0A5E" w:rsidRPr="003A0A5E" w:rsidRDefault="003A0A5E" w:rsidP="003A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0A5E">
        <w:rPr>
          <w:sz w:val="28"/>
          <w:szCs w:val="28"/>
        </w:rPr>
        <w:t xml:space="preserve">1. Закупки товаров, работ, услуг для обеспечения муниципальных нужд осуществляются в соответствии с </w:t>
      </w:r>
      <w:hyperlink r:id="rId4" w:history="1">
        <w:r w:rsidRPr="003A0A5E">
          <w:rPr>
            <w:sz w:val="28"/>
            <w:szCs w:val="28"/>
          </w:rPr>
          <w:t>законодательством</w:t>
        </w:r>
      </w:hyperlink>
      <w:r w:rsidRPr="003A0A5E">
        <w:rPr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A0A5E" w:rsidRPr="003A0A5E" w:rsidRDefault="003A0A5E" w:rsidP="003A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0A5E">
        <w:rPr>
          <w:sz w:val="28"/>
          <w:szCs w:val="28"/>
        </w:rPr>
        <w:t>2. Закупки товаров, работ, услуг для обеспечения муниципальных нужд осуществляются за счет средств местного бюджета.</w:t>
      </w:r>
    </w:p>
    <w:p w:rsidR="004C751C" w:rsidRDefault="003A0A5E"/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A5E"/>
    <w:rsid w:val="0003616E"/>
    <w:rsid w:val="00393A34"/>
    <w:rsid w:val="003A0A5E"/>
    <w:rsid w:val="00425BB1"/>
    <w:rsid w:val="004E7EEA"/>
    <w:rsid w:val="007765D4"/>
    <w:rsid w:val="007C072D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A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A7EEDECDB56DE53F3869C1743C09F92DFECAAADDF58D7C1742D21023BE17002320D6E01D37BF68DR4r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2020-02-03T08:14:00Z</dcterms:created>
  <dcterms:modified xsi:type="dcterms:W3CDTF">2020-02-03T08:14:00Z</dcterms:modified>
</cp:coreProperties>
</file>