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РОССИЙСКАЯ ФЕДЕРАЦИЯ</w:t>
      </w:r>
    </w:p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ОРЛОВСКАЯ ОБЛАСТЬ</w:t>
      </w:r>
    </w:p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ВЕРХОВСКИЙ РАЙОН</w:t>
      </w:r>
    </w:p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 xml:space="preserve">Песоченский сельский Совет народных депутатов </w:t>
      </w:r>
    </w:p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>РЕШЕНИЕ</w:t>
      </w:r>
    </w:p>
    <w:p>
      <w:pPr>
        <w:tabs>
          <w:tab w:val="left" w:pos="5908"/>
        </w:tabs>
        <w:spacing w:after="0" w:line="240" w:lineRule="auto"/>
        <w:jc w:val="both"/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от 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 xml:space="preserve"> 8 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 xml:space="preserve">декабря 2020 г                                                                                    № </w:t>
      </w:r>
      <w:r>
        <w:rPr>
          <w:rFonts w:hint="default" w:ascii="Arial" w:hAnsi="Arial" w:eastAsia="Times New Roman" w:cs="Arial"/>
          <w:b/>
          <w:sz w:val="24"/>
          <w:szCs w:val="24"/>
          <w:lang w:val="en-US" w:eastAsia="ru-RU"/>
        </w:rPr>
        <w:t>68</w:t>
      </w:r>
    </w:p>
    <w:p>
      <w:pPr>
        <w:tabs>
          <w:tab w:val="left" w:pos="5908"/>
        </w:tabs>
        <w:spacing w:after="0" w:line="240" w:lineRule="auto"/>
        <w:jc w:val="both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д</w:t>
      </w:r>
      <w:r>
        <w:rPr>
          <w:rFonts w:ascii="Arial" w:hAnsi="Arial" w:cs="Arial"/>
          <w:b/>
          <w:sz w:val="24"/>
          <w:szCs w:val="24"/>
        </w:rPr>
        <w:t>. С</w:t>
      </w:r>
      <w:r>
        <w:rPr>
          <w:rFonts w:ascii="Arial" w:hAnsi="Arial" w:cs="Arial"/>
          <w:b/>
          <w:sz w:val="24"/>
          <w:szCs w:val="24"/>
          <w:lang w:val="ru-RU"/>
        </w:rPr>
        <w:t>ухотиновка</w:t>
      </w:r>
    </w:p>
    <w:p>
      <w:pPr>
        <w:tabs>
          <w:tab w:val="left" w:pos="5908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утверждении схемы одномандатных избирательных округов </w:t>
      </w:r>
    </w:p>
    <w:p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для проведения выборов депутатов </w:t>
      </w:r>
    </w:p>
    <w:p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ru-RU"/>
        </w:rPr>
        <w:t>Песоченского</w:t>
      </w:r>
      <w:r>
        <w:rPr>
          <w:rFonts w:ascii="Arial" w:hAnsi="Arial" w:cs="Arial"/>
          <w:b/>
          <w:sz w:val="24"/>
          <w:szCs w:val="24"/>
        </w:rPr>
        <w:t xml:space="preserve"> сельского Совета народных депутатов</w:t>
      </w:r>
    </w:p>
    <w:p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пунктами 4 и 7.2 статьи 18 </w:t>
      </w:r>
      <w:r>
        <w:rPr>
          <w:rFonts w:ascii="Arial" w:hAnsi="Arial" w:cs="Arial"/>
        </w:rPr>
        <w:t xml:space="preserve">Федерального закона от 12 июня 2002 года № 67-ФЗ «Об основных гарантиях избирательных прав и права на участие в референдуме граждан Российской Федерации», на основании решения участковой избирательной комиссии  избирательного участка № 223 (на которую постановлением Избирательной комиссии Орловской области от </w:t>
      </w:r>
      <w:r>
        <w:rPr>
          <w:rFonts w:ascii="Arial" w:hAnsi="Arial" w:cs="Arial"/>
          <w:color w:val="000000"/>
        </w:rPr>
        <w:t xml:space="preserve">12 апреля 2016 г. № </w:t>
      </w:r>
      <w:r>
        <w:rPr>
          <w:rFonts w:ascii="Arial" w:hAnsi="Arial" w:cs="Arial"/>
        </w:rPr>
        <w:t xml:space="preserve">140/1092-5 «О возложении полномочий избирательных комиссий муниципальных образований Орловской области» возложены полномочия избирательной комиссии </w:t>
      </w:r>
      <w:r>
        <w:rPr>
          <w:rFonts w:ascii="Arial" w:hAnsi="Arial" w:cs="Arial"/>
          <w:lang w:val="ru-RU"/>
        </w:rPr>
        <w:t>Песоченского</w:t>
      </w:r>
      <w:r>
        <w:rPr>
          <w:rFonts w:ascii="Arial" w:hAnsi="Arial" w:cs="Arial"/>
        </w:rPr>
        <w:t xml:space="preserve"> сельского поселения) от 30 октября 2020 года № 1</w:t>
      </w:r>
      <w:r>
        <w:rPr>
          <w:rFonts w:hint="default" w:ascii="Arial" w:hAnsi="Arial" w:cs="Arial"/>
          <w:lang w:val="ru-RU"/>
        </w:rPr>
        <w:t>7</w:t>
      </w:r>
      <w:r>
        <w:rPr>
          <w:rFonts w:ascii="Arial" w:hAnsi="Arial" w:cs="Arial"/>
        </w:rPr>
        <w:t xml:space="preserve"> «</w:t>
      </w:r>
      <w:r>
        <w:rPr>
          <w:rFonts w:ascii="Arial" w:hAnsi="Arial" w:cs="Arial"/>
          <w:bCs/>
          <w:color w:val="000000"/>
        </w:rPr>
        <w:t xml:space="preserve">О схеме одномандатных избирательных округов для проведения выборов депутатов </w:t>
      </w:r>
      <w:r>
        <w:rPr>
          <w:rFonts w:ascii="Arial" w:hAnsi="Arial" w:cs="Arial"/>
          <w:bCs/>
          <w:color w:val="000000"/>
          <w:lang w:val="ru-RU"/>
        </w:rPr>
        <w:t>Песоченского</w:t>
      </w:r>
      <w:r>
        <w:rPr>
          <w:rFonts w:ascii="Arial" w:hAnsi="Arial" w:cs="Arial"/>
          <w:bCs/>
          <w:color w:val="000000"/>
        </w:rPr>
        <w:t xml:space="preserve"> сельского Совета народных депутатов»</w:t>
      </w:r>
      <w:r>
        <w:rPr>
          <w:rFonts w:ascii="Arial" w:hAnsi="Arial" w:cs="Arial"/>
        </w:rPr>
        <w:t xml:space="preserve">,  </w:t>
      </w:r>
      <w:r>
        <w:rPr>
          <w:rFonts w:ascii="Arial" w:hAnsi="Arial" w:cs="Arial"/>
          <w:lang w:val="ru-RU"/>
        </w:rPr>
        <w:t>Песоченский</w:t>
      </w:r>
      <w:r>
        <w:rPr>
          <w:rFonts w:hint="default" w:ascii="Arial" w:hAnsi="Arial" w:cs="Arial"/>
          <w:lang w:val="ru-RU"/>
        </w:rPr>
        <w:t xml:space="preserve"> </w:t>
      </w:r>
      <w:r>
        <w:rPr>
          <w:rFonts w:ascii="Arial" w:hAnsi="Arial" w:cs="Arial"/>
        </w:rPr>
        <w:t xml:space="preserve"> сельский Совет народных депутатов </w:t>
      </w:r>
      <w:r>
        <w:rPr>
          <w:rFonts w:ascii="Arial" w:hAnsi="Arial" w:cs="Arial"/>
          <w:color w:val="000000"/>
        </w:rPr>
        <w:t>РЕШИЛ</w:t>
      </w:r>
      <w:r>
        <w:rPr>
          <w:rFonts w:ascii="Arial" w:hAnsi="Arial" w:cs="Arial"/>
          <w:b/>
          <w:bCs/>
          <w:color w:val="000000"/>
        </w:rPr>
        <w:t>:</w:t>
      </w: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схему одномандатных избирательных округов для проведения выборов депутатов </w:t>
      </w:r>
      <w:r>
        <w:rPr>
          <w:rFonts w:ascii="Arial" w:hAnsi="Arial" w:cs="Arial"/>
          <w:sz w:val="24"/>
          <w:szCs w:val="24"/>
          <w:lang w:val="ru-RU"/>
        </w:rPr>
        <w:t>Песоченского</w:t>
      </w:r>
      <w:r>
        <w:rPr>
          <w:rFonts w:ascii="Arial" w:hAnsi="Arial" w:cs="Arial"/>
          <w:sz w:val="24"/>
          <w:szCs w:val="24"/>
        </w:rPr>
        <w:t xml:space="preserve"> сельского Совета народных депутатов согласно приложению.</w:t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Признать утратившим силу решение </w:t>
      </w:r>
      <w:r>
        <w:rPr>
          <w:rFonts w:ascii="Arial" w:hAnsi="Arial" w:cs="Arial"/>
          <w:sz w:val="24"/>
          <w:szCs w:val="24"/>
          <w:lang w:val="ru-RU"/>
        </w:rPr>
        <w:t>Песоченского</w:t>
      </w:r>
      <w:r>
        <w:rPr>
          <w:rFonts w:ascii="Arial" w:hAnsi="Arial" w:cs="Arial"/>
          <w:sz w:val="24"/>
          <w:szCs w:val="24"/>
        </w:rPr>
        <w:t xml:space="preserve"> сельского Совета народных депутатов от 1 февраля 2016 года № 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3 «Об утверждении схемы одномандатных избирательных округов  для проведения выборов депутатов </w:t>
      </w:r>
      <w:r>
        <w:rPr>
          <w:rFonts w:ascii="Arial" w:hAnsi="Arial" w:cs="Arial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>сельского Совета народных депутатов».</w:t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Опубликовать настоящее решение и разместить его на сайте администрации Верховского района на странице </w:t>
      </w:r>
      <w:r>
        <w:rPr>
          <w:rFonts w:ascii="Arial" w:hAnsi="Arial" w:cs="Arial"/>
          <w:sz w:val="24"/>
          <w:szCs w:val="24"/>
          <w:lang w:val="ru-RU"/>
        </w:rPr>
        <w:t>Песоченского</w:t>
      </w:r>
      <w:r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 xml:space="preserve">Глава сельского поселения                                           </w:t>
      </w:r>
      <w:r>
        <w:rPr>
          <w:rFonts w:ascii="Arial" w:hAnsi="Arial" w:cs="Arial"/>
          <w:lang w:val="ru-RU"/>
        </w:rPr>
        <w:t>В</w:t>
      </w:r>
      <w:r>
        <w:rPr>
          <w:rFonts w:hint="default" w:ascii="Arial" w:hAnsi="Arial" w:cs="Arial"/>
          <w:lang w:val="ru-RU"/>
        </w:rPr>
        <w:t>.М.Вепринцев</w:t>
      </w: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6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Утверждена</w:t>
      </w:r>
    </w:p>
    <w:p>
      <w:pPr>
        <w:pStyle w:val="6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решением Песоченского сельского</w:t>
      </w:r>
    </w:p>
    <w:p>
      <w:pPr>
        <w:pStyle w:val="6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Совета народных депутатов</w:t>
      </w:r>
    </w:p>
    <w:p>
      <w:pPr>
        <w:pStyle w:val="6"/>
        <w:spacing w:before="0" w:beforeAutospacing="0" w:after="0" w:afterAutospacing="0"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«</w:t>
      </w:r>
      <w:r>
        <w:rPr>
          <w:rFonts w:hint="default" w:ascii="Times New Roman" w:hAnsi="Times New Roman"/>
          <w:sz w:val="20"/>
          <w:szCs w:val="20"/>
          <w:lang w:val="ru-RU"/>
        </w:rPr>
        <w:t xml:space="preserve"> 08 </w:t>
      </w:r>
      <w:r>
        <w:rPr>
          <w:rFonts w:ascii="Times New Roman" w:hAnsi="Times New Roman"/>
          <w:sz w:val="20"/>
          <w:szCs w:val="20"/>
        </w:rPr>
        <w:t xml:space="preserve">» декабря  2020 г № </w:t>
      </w:r>
      <w:r>
        <w:rPr>
          <w:rFonts w:hint="default" w:ascii="Times New Roman" w:hAnsi="Times New Roman"/>
          <w:sz w:val="20"/>
          <w:szCs w:val="20"/>
          <w:lang w:val="ru-RU"/>
        </w:rPr>
        <w:t>68</w:t>
      </w:r>
    </w:p>
    <w:p>
      <w:pPr>
        <w:pStyle w:val="6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Схема одномандатных избирательных округов</w:t>
      </w: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выборов депутатов</w:t>
      </w: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Песоченского сельского Совета народных депутатов</w:t>
      </w: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6451"/>
        <w:gridCol w:w="2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pStyle w:val="6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округа</w:t>
            </w:r>
          </w:p>
        </w:tc>
        <w:tc>
          <w:tcPr>
            <w:tcW w:w="6451" w:type="dxa"/>
          </w:tcPr>
          <w:p>
            <w:pPr>
              <w:pStyle w:val="6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Границы избирательного округа</w:t>
            </w:r>
          </w:p>
        </w:tc>
        <w:tc>
          <w:tcPr>
            <w:tcW w:w="2222" w:type="dxa"/>
          </w:tcPr>
          <w:p>
            <w:pPr>
              <w:pStyle w:val="6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избирателей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с. Песочное в границах:  ул.Мира (дома с №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1 по №5, №7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, с №9 по № 28)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с. Песочное в границах: ул.Мира (дома  № 6, №8), ул. Победы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с. Песочное в границах: ул.Школьная, д.Моховка в границах ул. Южная, д. Сухоголовище, д. Суходолье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Моховка в границах ул. Родниковая, д. Сухотиновка в границах ул. Молодежная (дома с №5 по №10)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д. Новая  в границах: ул. Заречная (дома с № 1 по № 2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0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)  д. Сухотиновка в границах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:ул.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Молодежная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(с д.№1 по №4),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 xml:space="preserve"> ул. Дачная,  ул. Лесная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д. Новая в границах: ул. Заречная (дома с № 2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1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по № 26), ул. Центральная (дома </w:t>
            </w:r>
            <w:r>
              <w:rPr>
                <w:rFonts w:eastAsia="SimSun"/>
                <w:color w:val="000000"/>
                <w:sz w:val="24"/>
                <w:szCs w:val="24"/>
                <w:lang w:val="ru-RU" w:eastAsia="zh-CN"/>
              </w:rPr>
              <w:t>с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№ 1 по № 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5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), ул.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Речная, ул. Солнечная (дом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№11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,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 дома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с № 1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3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 xml:space="preserve"> по № 17)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widowControl w:val="0"/>
              <w:tabs>
                <w:tab w:val="left" w:pos="12600"/>
              </w:tabs>
              <w:autoSpaceDE w:val="0"/>
              <w:autoSpaceDN w:val="0"/>
              <w:adjustRightInd w:val="0"/>
              <w:spacing w:line="360" w:lineRule="exact"/>
              <w:ind w:left="-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51" w:type="dxa"/>
          </w:tcPr>
          <w:p>
            <w:pPr>
              <w:widowControl w:val="0"/>
              <w:autoSpaceDE w:val="0"/>
              <w:autoSpaceDN w:val="0"/>
              <w:adjustRightInd w:val="0"/>
              <w:textAlignment w:val="top"/>
              <w:rPr>
                <w:color w:val="000000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д. Новая в границах: ул. Солнечная (дома с № 1 по № 10, дом №12), ул. Центральная (дома с № </w:t>
            </w:r>
            <w:r>
              <w:rPr>
                <w:rFonts w:hint="default" w:eastAsia="SimSun"/>
                <w:color w:val="000000"/>
                <w:sz w:val="24"/>
                <w:szCs w:val="24"/>
                <w:lang w:val="ru-RU" w:eastAsia="zh-CN"/>
              </w:rPr>
              <w:t>6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по № 17), ул. Садовая, д. Мартыновка, д. Строкино</w:t>
            </w:r>
          </w:p>
        </w:tc>
        <w:tc>
          <w:tcPr>
            <w:tcW w:w="2222" w:type="dxa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</w:pPr>
            <w:r>
              <w:t>29</w:t>
            </w:r>
          </w:p>
        </w:tc>
      </w:tr>
    </w:tbl>
    <w:p>
      <w:pPr>
        <w:pStyle w:val="6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>
      <w:pPr>
        <w:pStyle w:val="6"/>
        <w:spacing w:before="0" w:beforeAutospacing="0" w:after="0" w:afterAutospacing="0"/>
        <w:jc w:val="center"/>
        <w:rPr>
          <w:rFonts w:ascii="Times New Roman" w:hAnsi="Times New Roman"/>
          <w:b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Arial" w:hAnsi="Arial" w:cs="Arial"/>
          <w:lang w:val="ru-RU"/>
        </w:rPr>
      </w:pPr>
    </w:p>
    <w:p>
      <w:pPr>
        <w:pStyle w:val="2"/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</w:p>
    <w:p>
      <w:pPr>
        <w:pStyle w:val="2"/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</w:p>
    <w:p>
      <w:pPr>
        <w:pStyle w:val="2"/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</w:p>
    <w:p>
      <w:pPr>
        <w:jc w:val="both"/>
        <w:rPr>
          <w:rFonts w:hint="default" w:ascii="Arial" w:hAnsi="Arial" w:cs="Arial"/>
          <w:sz w:val="24"/>
          <w:szCs w:val="24"/>
          <w:lang w:val="ru-RU"/>
        </w:rPr>
      </w:pPr>
    </w:p>
    <w:p>
      <w:pPr>
        <w:jc w:val="both"/>
        <w:rPr>
          <w:rFonts w:hint="default" w:ascii="Arial" w:hAnsi="Arial" w:cs="Arial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 xml:space="preserve">Графические изображения схемы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/>
          <w:sz w:val="24"/>
          <w:szCs w:val="24"/>
          <w:lang w:val="ru-RU"/>
        </w:rPr>
        <w:t>одномандатных</w:t>
      </w:r>
      <w:r>
        <w:rPr>
          <w:rFonts w:hint="default" w:ascii="Arial" w:hAnsi="Arial" w:cs="Arial"/>
          <w:sz w:val="24"/>
          <w:szCs w:val="24"/>
          <w:lang w:val="ru-RU"/>
        </w:rPr>
        <w:t xml:space="preserve"> избирательных округов для проведения выборов депутатов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Песоченского сельского Совета народных депутатов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Верховского района Орловской области</w:t>
      </w:r>
    </w:p>
    <w:p>
      <w:pPr>
        <w:pStyle w:val="2"/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</w:p>
    <w:p>
      <w:pPr>
        <w:pStyle w:val="2"/>
        <w:shd w:val="clear" w:color="auto" w:fill="FFFFFF"/>
        <w:spacing w:after="0" w:afterAutospacing="0" w:line="276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ru-RU"/>
        </w:rPr>
        <w:drawing>
          <wp:inline distT="0" distB="0" distL="114300" distR="114300">
            <wp:extent cx="5935345" cy="7175500"/>
            <wp:effectExtent l="0" t="0" r="8255" b="6350"/>
            <wp:docPr id="1" name="Изображение 1" descr="Рисунок (8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исунок (84)"/>
                    <pic:cNvPicPr>
                      <a:picLocks noChangeAspect="1"/>
                    </pic:cNvPicPr>
                  </pic:nvPicPr>
                  <pic:blipFill>
                    <a:blip r:embed="rId4"/>
                    <a:srcRect t="3703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C94"/>
    <w:rsid w:val="00566C94"/>
    <w:rsid w:val="006C622D"/>
    <w:rsid w:val="00FB61B4"/>
    <w:rsid w:val="0A4464C0"/>
    <w:rsid w:val="0F8D2FD7"/>
    <w:rsid w:val="21205763"/>
    <w:rsid w:val="305E1DF4"/>
    <w:rsid w:val="349E45E6"/>
    <w:rsid w:val="436B528D"/>
    <w:rsid w:val="43B831C3"/>
    <w:rsid w:val="453C242F"/>
    <w:rsid w:val="4EA5203B"/>
    <w:rsid w:val="4FC1482D"/>
    <w:rsid w:val="71DE263D"/>
    <w:rsid w:val="77AB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5">
    <w:name w:val="Table Grid"/>
    <w:basedOn w:val="4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p2"/>
    <w:basedOn w:val="1"/>
    <w:qFormat/>
    <w:uiPriority w:val="99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  <w:lang w:eastAsia="ru-RU"/>
    </w:rPr>
  </w:style>
  <w:style w:type="paragraph" w:customStyle="1" w:styleId="7">
    <w:name w:val="western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2684</Characters>
  <Lines>22</Lines>
  <Paragraphs>6</Paragraphs>
  <TotalTime>3</TotalTime>
  <ScaleCrop>false</ScaleCrop>
  <LinksUpToDate>false</LinksUpToDate>
  <CharactersWithSpaces>3148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2020-11-06T13:23:00Z</dcterms:created>
  <dc:creator>User</dc:creator>
  <cp:lastModifiedBy>admin_pesochnoe</cp:lastModifiedBy>
  <cp:lastPrinted>2020-12-08T12:45:22Z</cp:lastPrinted>
  <dcterms:modified xsi:type="dcterms:W3CDTF">2020-12-08T12:47:37Z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