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Arial" w:hAnsi="Arial" w:cs="Arial"/>
          <w:b w:val="0"/>
          <w:sz w:val="24"/>
          <w:szCs w:val="24"/>
        </w:rPr>
        <w:t xml:space="preserve">          </w:t>
      </w:r>
      <w:r>
        <w:rPr>
          <w:rFonts w:hint="default"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РОССИЙСКАЯ ФЕДЕРАЦИЯ</w:t>
      </w: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Орловская область Верховский район</w:t>
      </w: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2"/>
          <w:szCs w:val="22"/>
        </w:rPr>
      </w:pP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ЕСОЧЕНСКИЙ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СЕЛЬСКИЙ СОВЕТ НАРОДНЫХ ДЕПУТАТОВ</w:t>
      </w: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</w:rPr>
      </w:pP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40"/>
          <w:szCs w:val="40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РЕШЕНИЕ</w:t>
      </w: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</w:rPr>
      </w:pP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  <w:u w:val="single"/>
        </w:rPr>
        <w:t>«</w:t>
      </w:r>
      <w:r>
        <w:rPr>
          <w:rFonts w:hint="default" w:ascii="Arial" w:hAnsi="Arial" w:cs="Arial"/>
          <w:b/>
          <w:sz w:val="24"/>
          <w:szCs w:val="24"/>
          <w:u w:val="single"/>
          <w:lang w:val="ru-RU"/>
        </w:rPr>
        <w:t>28</w:t>
      </w:r>
      <w:r>
        <w:rPr>
          <w:rFonts w:hint="default" w:ascii="Arial" w:hAnsi="Arial" w:cs="Arial"/>
          <w:b/>
          <w:sz w:val="24"/>
          <w:szCs w:val="24"/>
          <w:u w:val="single"/>
        </w:rPr>
        <w:t xml:space="preserve">» </w:t>
      </w:r>
      <w:r>
        <w:rPr>
          <w:rFonts w:hint="default" w:ascii="Arial" w:hAnsi="Arial" w:cs="Arial"/>
          <w:b/>
          <w:sz w:val="24"/>
          <w:szCs w:val="24"/>
          <w:u w:val="single"/>
          <w:lang w:val="ru-RU"/>
        </w:rPr>
        <w:t>ноября</w:t>
      </w:r>
      <w:r>
        <w:rPr>
          <w:rFonts w:hint="default" w:ascii="Arial" w:hAnsi="Arial" w:cs="Arial"/>
          <w:b/>
          <w:sz w:val="24"/>
          <w:szCs w:val="24"/>
          <w:u w:val="single"/>
        </w:rPr>
        <w:t xml:space="preserve"> 202</w:t>
      </w:r>
      <w:r>
        <w:rPr>
          <w:rFonts w:hint="default" w:ascii="Arial" w:hAnsi="Arial" w:cs="Arial"/>
          <w:b/>
          <w:sz w:val="24"/>
          <w:szCs w:val="24"/>
          <w:u w:val="single"/>
          <w:lang w:val="ru-RU"/>
        </w:rPr>
        <w:t>5</w:t>
      </w:r>
      <w:r>
        <w:rPr>
          <w:rFonts w:hint="default" w:ascii="Arial" w:hAnsi="Arial" w:cs="Arial"/>
          <w:b/>
          <w:sz w:val="24"/>
          <w:szCs w:val="24"/>
          <w:u w:val="single"/>
        </w:rPr>
        <w:t xml:space="preserve"> г.</w:t>
      </w:r>
      <w:r>
        <w:rPr>
          <w:rFonts w:hint="default" w:ascii="Arial" w:hAnsi="Arial" w:cs="Arial"/>
          <w:b/>
          <w:sz w:val="24"/>
          <w:szCs w:val="24"/>
        </w:rPr>
        <w:t xml:space="preserve">                                                                    </w:t>
      </w:r>
      <w:r>
        <w:rPr>
          <w:rFonts w:hint="default" w:ascii="Arial" w:hAnsi="Arial" w:cs="Arial"/>
          <w:b/>
          <w:sz w:val="24"/>
          <w:szCs w:val="24"/>
          <w:lang w:val="ru-RU"/>
        </w:rPr>
        <w:tab/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         </w:t>
      </w:r>
      <w:r>
        <w:rPr>
          <w:rFonts w:hint="default" w:ascii="Arial" w:hAnsi="Arial" w:cs="Arial"/>
          <w:b/>
          <w:sz w:val="24"/>
          <w:szCs w:val="24"/>
        </w:rPr>
        <w:t xml:space="preserve">   №</w:t>
      </w:r>
      <w:r>
        <w:rPr>
          <w:rFonts w:hint="default" w:ascii="Arial" w:hAnsi="Arial" w:cs="Arial"/>
          <w:b/>
          <w:sz w:val="24"/>
          <w:szCs w:val="24"/>
          <w:lang w:val="ru-RU"/>
        </w:rPr>
        <w:t>106</w:t>
      </w:r>
      <w:r>
        <w:rPr>
          <w:rFonts w:hint="default" w:ascii="Arial" w:hAnsi="Arial" w:cs="Arial"/>
          <w:b/>
          <w:sz w:val="24"/>
          <w:szCs w:val="24"/>
        </w:rPr>
        <w:t xml:space="preserve">   </w:t>
      </w:r>
    </w:p>
    <w:p>
      <w:pPr>
        <w:keepNext w:val="0"/>
        <w:keepLines w:val="0"/>
        <w:pageBreakBefore w:val="0"/>
        <w:widowControl/>
        <w:tabs>
          <w:tab w:val="left" w:pos="2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 w:val="0"/>
          <w:bCs/>
          <w:sz w:val="24"/>
          <w:szCs w:val="24"/>
        </w:rPr>
        <w:t xml:space="preserve">  </w:t>
      </w:r>
      <w:r>
        <w:rPr>
          <w:rFonts w:hint="default" w:ascii="Arial" w:hAnsi="Arial" w:cs="Arial"/>
          <w:b w:val="0"/>
          <w:bCs/>
          <w:sz w:val="24"/>
          <w:szCs w:val="24"/>
          <w:lang w:val="ru-RU"/>
        </w:rPr>
        <w:t>д.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Сухотиновка</w:t>
      </w:r>
    </w:p>
    <w:p>
      <w:pPr>
        <w:pStyle w:val="14"/>
        <w:widowControl/>
        <w:ind w:right="0"/>
        <w:rPr>
          <w:rFonts w:hint="default" w:ascii="Arial" w:hAnsi="Arial" w:cs="Arial"/>
          <w:b w:val="0"/>
          <w:sz w:val="24"/>
          <w:szCs w:val="24"/>
        </w:rPr>
      </w:pPr>
    </w:p>
    <w:p/>
    <w:p>
      <w:pPr>
        <w:jc w:val="center"/>
        <w:rPr>
          <w:b/>
          <w:sz w:val="32"/>
          <w:szCs w:val="20"/>
        </w:rPr>
      </w:pPr>
    </w:p>
    <w:p>
      <w:pPr>
        <w:pStyle w:val="10"/>
        <w:shd w:val="clear" w:color="auto" w:fill="FFFFFF"/>
        <w:spacing w:beforeAutospacing="0" w:after="0" w:afterAutospacing="0" w:line="276" w:lineRule="auto"/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>
        <w:rPr>
          <w:b/>
          <w:sz w:val="28"/>
          <w:szCs w:val="28"/>
        </w:rPr>
        <w:t xml:space="preserve">б утверждении схемы одномандатных избирательных округов </w:t>
      </w:r>
      <w:r>
        <w:rPr>
          <w:b/>
          <w:bCs/>
          <w:color w:val="000000"/>
          <w:sz w:val="28"/>
          <w:szCs w:val="28"/>
        </w:rPr>
        <w:t xml:space="preserve">для проведения выборов депутатов </w:t>
      </w:r>
      <w:r>
        <w:rPr>
          <w:b/>
          <w:bCs/>
          <w:color w:val="000000"/>
          <w:sz w:val="28"/>
          <w:szCs w:val="28"/>
          <w:lang w:val="ru-RU"/>
        </w:rPr>
        <w:t>Песоченского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сельского Совета народных депутатов</w:t>
      </w:r>
    </w:p>
    <w:p>
      <w:pPr>
        <w:pStyle w:val="10"/>
        <w:shd w:val="clear" w:color="auto" w:fill="FFFFFF"/>
        <w:spacing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>
      <w:pPr>
        <w:pStyle w:val="10"/>
        <w:shd w:val="clear" w:color="auto" w:fill="FFFFFF"/>
        <w:spacing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18 </w:t>
      </w:r>
      <w:r>
        <w:rPr>
          <w:sz w:val="28"/>
          <w:szCs w:val="28"/>
        </w:rPr>
        <w:t xml:space="preserve">Федерального закона от 12 июня 2002 года № 67-ФЗ «Об основных гарантиях избирательных прав и права на участие в референдуме граждан Российской Федерации», на основании решения территориальной избирательной комиссии </w:t>
      </w:r>
      <w:r>
        <w:rPr>
          <w:sz w:val="28"/>
          <w:szCs w:val="28"/>
          <w:lang w:val="ru-RU"/>
        </w:rPr>
        <w:t>Верховского</w:t>
      </w:r>
      <w:r>
        <w:rPr>
          <w:rFonts w:hint="default"/>
          <w:sz w:val="28"/>
          <w:szCs w:val="28"/>
          <w:lang w:val="ru-RU"/>
        </w:rPr>
        <w:t xml:space="preserve"> района</w:t>
      </w:r>
      <w:r>
        <w:rPr>
          <w:sz w:val="28"/>
          <w:szCs w:val="28"/>
        </w:rPr>
        <w:t xml:space="preserve"> района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от</w:t>
      </w:r>
      <w:r>
        <w:rPr>
          <w:rFonts w:hint="default"/>
          <w:sz w:val="28"/>
          <w:szCs w:val="28"/>
          <w:lang w:val="ru-RU"/>
        </w:rPr>
        <w:t xml:space="preserve"> «20» ноября</w:t>
      </w:r>
      <w:r>
        <w:rPr>
          <w:sz w:val="28"/>
          <w:szCs w:val="28"/>
        </w:rPr>
        <w:t xml:space="preserve"> 2025 года №</w:t>
      </w:r>
      <w:r>
        <w:rPr>
          <w:rFonts w:hint="default"/>
          <w:sz w:val="28"/>
          <w:szCs w:val="28"/>
          <w:lang w:val="ru-RU"/>
        </w:rPr>
        <w:t>91/445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Песоченский</w:t>
      </w:r>
      <w:r>
        <w:rPr>
          <w:rFonts w:hint="default"/>
          <w:sz w:val="28"/>
          <w:szCs w:val="28"/>
          <w:lang w:val="ru-RU"/>
        </w:rPr>
        <w:t xml:space="preserve"> сельский Совет народных депутатов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 </w:t>
      </w:r>
      <w:r>
        <w:rPr>
          <w:color w:val="000000"/>
          <w:sz w:val="28"/>
          <w:szCs w:val="28"/>
        </w:rPr>
        <w:t>РЕШИЛ</w:t>
      </w:r>
      <w:r>
        <w:rPr>
          <w:b/>
          <w:bCs/>
          <w:color w:val="000000"/>
          <w:sz w:val="28"/>
          <w:szCs w:val="28"/>
        </w:rPr>
        <w:t>:</w:t>
      </w:r>
    </w:p>
    <w:p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Утвердить схему одномандатных избирательных округов для проведения выборов депутатов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Песоченского</w:t>
      </w:r>
      <w:r>
        <w:rPr>
          <w:rFonts w:hint="default"/>
          <w:sz w:val="28"/>
          <w:szCs w:val="28"/>
          <w:lang w:val="ru-RU"/>
        </w:rPr>
        <w:t xml:space="preserve"> сельского Совета народных депутатов</w:t>
      </w:r>
      <w:r>
        <w:rPr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>
      <w:pPr>
        <w:pStyle w:val="10"/>
        <w:shd w:val="clear" w:color="auto" w:fill="FFFFFF"/>
        <w:spacing w:beforeAutospacing="0" w:after="0" w:afterAutospacing="0" w:line="276" w:lineRule="auto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none"/>
        </w:rPr>
        <w:t xml:space="preserve">2.  Настоящее решение вступает в силу со дня его официального опубликования. </w:t>
      </w:r>
    </w:p>
    <w:p>
      <w:pPr>
        <w:pStyle w:val="13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sz w:val="28"/>
          <w:szCs w:val="28"/>
          <w:highlight w:val="none"/>
        </w:rPr>
        <w:t>3. </w:t>
      </w:r>
      <w:r>
        <w:rPr>
          <w:sz w:val="28"/>
          <w:szCs w:val="28"/>
          <w:highlight w:val="none"/>
          <w:lang w:val="ru-RU"/>
        </w:rPr>
        <w:t>Р</w:t>
      </w:r>
      <w:r>
        <w:rPr>
          <w:rFonts w:hint="default" w:ascii="Arial" w:hAnsi="Arial" w:cs="Arial"/>
          <w:sz w:val="24"/>
          <w:szCs w:val="24"/>
        </w:rPr>
        <w:t>азме</w:t>
      </w:r>
      <w:r>
        <w:rPr>
          <w:rFonts w:hint="default" w:ascii="Arial" w:hAnsi="Arial" w:cs="Arial"/>
          <w:sz w:val="24"/>
          <w:szCs w:val="24"/>
          <w:lang w:val="ru-RU"/>
        </w:rPr>
        <w:t>стить настоящее решение</w:t>
      </w:r>
      <w:r>
        <w:rPr>
          <w:rFonts w:hint="default" w:ascii="Arial" w:hAnsi="Arial" w:cs="Arial"/>
          <w:sz w:val="24"/>
          <w:szCs w:val="24"/>
        </w:rPr>
        <w:t xml:space="preserve"> на официальном сайте администрации Верховского района на странице </w:t>
      </w:r>
      <w:r>
        <w:rPr>
          <w:rFonts w:hint="default" w:ascii="Arial" w:hAnsi="Arial" w:cs="Arial"/>
          <w:sz w:val="24"/>
          <w:szCs w:val="24"/>
          <w:lang w:val="ru-RU"/>
        </w:rPr>
        <w:t xml:space="preserve">Песоченского </w:t>
      </w:r>
      <w:r>
        <w:rPr>
          <w:rFonts w:hint="default" w:ascii="Arial" w:hAnsi="Arial" w:cs="Arial"/>
          <w:sz w:val="24"/>
          <w:szCs w:val="24"/>
        </w:rPr>
        <w:t xml:space="preserve"> сельского поселения  в сети Интернет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</w:p>
    <w:p>
      <w:pPr>
        <w:pStyle w:val="10"/>
        <w:shd w:val="clear" w:color="auto" w:fill="FFFFFF"/>
        <w:spacing w:beforeAutospacing="0" w:after="0" w:afterAutospacing="0" w:line="276" w:lineRule="auto"/>
        <w:ind w:firstLine="709"/>
        <w:jc w:val="both"/>
        <w:rPr>
          <w:color w:val="000000"/>
          <w:sz w:val="26"/>
          <w:szCs w:val="26"/>
          <w:highlight w:val="none"/>
        </w:rPr>
      </w:pPr>
      <w:r>
        <w:rPr>
          <w:highlight w:val="none"/>
        </w:rPr>
        <w:t xml:space="preserve"> </w:t>
      </w:r>
    </w:p>
    <w:p>
      <w:pPr>
        <w:rPr>
          <w:sz w:val="2"/>
          <w:szCs w:val="2"/>
        </w:rPr>
      </w:pPr>
    </w:p>
    <w:p/>
    <w:p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Председатель Песоченского сельского</w:t>
      </w:r>
    </w:p>
    <w:p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Совета народных депутатов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Л.Н. Селютина</w:t>
      </w:r>
      <w:r>
        <w:rPr>
          <w:rFonts w:hint="default" w:ascii="Arial" w:hAnsi="Arial" w:cs="Arial"/>
          <w:sz w:val="24"/>
          <w:szCs w:val="24"/>
        </w:rPr>
        <w:t xml:space="preserve">    </w:t>
      </w: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/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4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4" w:type="dxa"/>
          </w:tcPr>
          <w:p>
            <w:pPr>
              <w:spacing w:after="0" w:line="240" w:lineRule="auto"/>
              <w:rPr>
                <w:rFonts w:hint="default" w:ascii="Arial" w:hAnsi="Arial" w:cs="Arial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sz w:val="24"/>
                <w:szCs w:val="24"/>
              </w:rPr>
              <w:t xml:space="preserve">Приложение к решению Песоченского сельского Совета народных депутатов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sz w:val="24"/>
                <w:szCs w:val="24"/>
              </w:rPr>
              <w:t>от «</w:t>
            </w:r>
            <w:r>
              <w:rPr>
                <w:rFonts w:hint="default" w:ascii="Arial" w:hAnsi="Arial" w:cs="Arial"/>
                <w:bCs/>
                <w:sz w:val="24"/>
                <w:szCs w:val="24"/>
                <w:lang w:val="ru-RU"/>
              </w:rPr>
              <w:t>28</w:t>
            </w:r>
            <w:r>
              <w:rPr>
                <w:rFonts w:hint="default" w:ascii="Arial" w:hAnsi="Arial" w:cs="Arial"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Arial" w:hAnsi="Arial" w:cs="Arial"/>
                <w:bCs/>
                <w:sz w:val="24"/>
                <w:szCs w:val="24"/>
                <w:lang w:val="ru-RU"/>
              </w:rPr>
              <w:t>ноября</w:t>
            </w:r>
            <w:r>
              <w:rPr>
                <w:rFonts w:hint="default" w:ascii="Arial" w:hAnsi="Arial" w:cs="Arial"/>
                <w:bCs/>
                <w:sz w:val="24"/>
                <w:szCs w:val="24"/>
              </w:rPr>
              <w:t xml:space="preserve"> 2025 года № </w:t>
            </w:r>
            <w:r>
              <w:rPr>
                <w:rFonts w:hint="default" w:ascii="Arial" w:hAnsi="Arial" w:cs="Arial"/>
                <w:bCs/>
                <w:sz w:val="24"/>
                <w:szCs w:val="24"/>
                <w:lang w:val="ru-RU"/>
              </w:rPr>
              <w:t>106</w:t>
            </w:r>
          </w:p>
        </w:tc>
      </w:tr>
    </w:tbl>
    <w:p>
      <w:pPr>
        <w:spacing w:after="0" w:line="240" w:lineRule="auto"/>
        <w:jc w:val="both"/>
        <w:rPr>
          <w:rFonts w:hint="default" w:ascii="Arial" w:hAnsi="Arial" w:cs="Arial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 xml:space="preserve">СХЕМА </w:t>
      </w:r>
    </w:p>
    <w:p>
      <w:pPr>
        <w:spacing w:after="0" w:line="240" w:lineRule="auto"/>
        <w:jc w:val="center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 xml:space="preserve">одномандатных избирательных округов </w:t>
      </w:r>
    </w:p>
    <w:p>
      <w:pPr>
        <w:spacing w:after="0" w:line="240" w:lineRule="auto"/>
        <w:jc w:val="center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 xml:space="preserve">для проведения выборов депутатов </w:t>
      </w:r>
    </w:p>
    <w:p>
      <w:pPr>
        <w:spacing w:after="0" w:line="240" w:lineRule="auto"/>
        <w:jc w:val="center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Песоченского сельского Совета народных депутатов</w:t>
      </w:r>
    </w:p>
    <w:p>
      <w:pPr>
        <w:spacing w:after="0" w:line="240" w:lineRule="auto"/>
        <w:jc w:val="center"/>
        <w:rPr>
          <w:rFonts w:hint="default" w:ascii="Arial" w:hAnsi="Arial" w:eastAsia="SimSun" w:cs="Arial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Arial" w:hAnsi="Arial" w:eastAsia="Times New Roman" w:cs="Arial"/>
          <w:color w:val="00000A"/>
          <w:sz w:val="24"/>
          <w:szCs w:val="24"/>
        </w:rPr>
      </w:pPr>
      <w:r>
        <w:rPr>
          <w:rFonts w:hint="default" w:ascii="Arial" w:hAnsi="Arial" w:eastAsia="Times New Roman" w:cs="Arial"/>
          <w:color w:val="00000A"/>
          <w:sz w:val="24"/>
          <w:szCs w:val="24"/>
        </w:rPr>
        <w:t>(численность избирателей – 159)</w:t>
      </w:r>
    </w:p>
    <w:p>
      <w:pPr>
        <w:spacing w:after="0" w:line="240" w:lineRule="auto"/>
        <w:jc w:val="center"/>
        <w:rPr>
          <w:rFonts w:hint="default" w:ascii="Arial" w:hAnsi="Arial" w:eastAsia="Times New Roman" w:cs="Arial"/>
          <w:color w:val="00000A"/>
          <w:sz w:val="24"/>
          <w:szCs w:val="24"/>
        </w:rPr>
      </w:pPr>
      <w:r>
        <w:rPr>
          <w:rFonts w:hint="default" w:ascii="Arial" w:hAnsi="Arial" w:eastAsia="Times New Roman" w:cs="Arial"/>
          <w:color w:val="00000A"/>
          <w:sz w:val="24"/>
          <w:szCs w:val="24"/>
        </w:rPr>
        <w:t>(норма представительства – 22)</w:t>
      </w:r>
    </w:p>
    <w:p>
      <w:pPr>
        <w:spacing w:after="0" w:line="240" w:lineRule="auto"/>
        <w:jc w:val="center"/>
        <w:rPr>
          <w:rFonts w:hint="default" w:ascii="Arial" w:hAnsi="Arial" w:eastAsia="Times New Roman" w:cs="Arial"/>
          <w:color w:val="00000A"/>
          <w:sz w:val="24"/>
          <w:szCs w:val="24"/>
        </w:rPr>
      </w:pPr>
      <w:r>
        <w:rPr>
          <w:rFonts w:hint="default" w:ascii="Arial" w:hAnsi="Arial" w:eastAsia="Times New Roman" w:cs="Arial"/>
          <w:color w:val="00000A"/>
          <w:sz w:val="24"/>
          <w:szCs w:val="24"/>
        </w:rPr>
        <w:t>(допустимая численность избирателей в округе – от 20 до 24)</w:t>
      </w:r>
    </w:p>
    <w:p>
      <w:pPr>
        <w:spacing w:after="0" w:line="240" w:lineRule="auto"/>
        <w:jc w:val="center"/>
        <w:rPr>
          <w:rFonts w:hint="default" w:ascii="Arial" w:hAnsi="Arial" w:eastAsia="Times New Roman" w:cs="Arial"/>
          <w:color w:val="00000A"/>
          <w:sz w:val="24"/>
          <w:szCs w:val="24"/>
        </w:rPr>
      </w:pPr>
    </w:p>
    <w:tbl>
      <w:tblPr>
        <w:tblStyle w:val="32"/>
        <w:tblW w:w="1014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6237"/>
        <w:gridCol w:w="2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Номер избирательного округа</w:t>
            </w:r>
          </w:p>
        </w:tc>
        <w:tc>
          <w:tcPr>
            <w:tcW w:w="6237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Границы</w:t>
            </w:r>
          </w:p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избирательного округа</w:t>
            </w:r>
          </w:p>
        </w:tc>
        <w:tc>
          <w:tcPr>
            <w:tcW w:w="220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Количество зарегистрированных избирателей в округе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с. Песочное в границах: 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ул.Мира (дома с №1 по № 25)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с. Песочное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ул.Мира (дома с №26 по № 28),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ул.Школьная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с. Песочное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ул.Победы;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д. Сухоголовище,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д. Суходолье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  <w:t xml:space="preserve">д. Моховка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  <w:t xml:space="preserve">ул. Родниковая,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ул. Южная;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  <w:t xml:space="preserve">д. Сухотиновка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  <w:t>ул. Молодежная (дома с №5 по №10)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д. Новая 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Заречная (дома с № 1 по № 20) 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д. Сухотиновка в границах :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Молодежная (с д.№1 по №4), 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val="en-US" w:eastAsia="zh-CN"/>
              </w:rPr>
              <w:t xml:space="preserve">ул. Дачная,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val="en-US" w:eastAsia="zh-CN"/>
              </w:rPr>
              <w:t xml:space="preserve"> ул. Лесная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д. Новая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Заречная (дома с № 21 по № 26),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Центральная (дома с № 1 по № 3),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Речная,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ул. Солнечная (дом №11,  дома с № 13 по № 17)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д. Новая в границах: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Солнечная (дома с № 1 по № 10, дом №12),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Центральная (дома с № 8 по № 17),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ул. Садовая,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 xml:space="preserve">д. Мартыновка, </w:t>
            </w:r>
          </w:p>
          <w:p>
            <w:pPr>
              <w:widowControl w:val="0"/>
              <w:spacing w:after="0" w:line="240" w:lineRule="auto"/>
              <w:textAlignment w:val="top"/>
              <w:rPr>
                <w:rFonts w:hint="default" w:ascii="Arial" w:hAnsi="Arial" w:eastAsia="SimSun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color w:val="000000"/>
                <w:sz w:val="24"/>
                <w:szCs w:val="24"/>
                <w:lang w:eastAsia="zh-CN"/>
              </w:rPr>
              <w:t>д. Строкино</w:t>
            </w:r>
          </w:p>
        </w:tc>
        <w:tc>
          <w:tcPr>
            <w:tcW w:w="2204" w:type="dxa"/>
          </w:tcPr>
          <w:p>
            <w:pPr>
              <w:widowControl w:val="0"/>
              <w:spacing w:after="0" w:line="240" w:lineRule="auto"/>
              <w:jc w:val="center"/>
              <w:textAlignment w:val="center"/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Cs/>
                <w:color w:val="00000A"/>
                <w:sz w:val="24"/>
                <w:szCs w:val="24"/>
              </w:rPr>
              <w:t>23</w:t>
            </w:r>
          </w:p>
        </w:tc>
      </w:tr>
    </w:tbl>
    <w:p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Arial" w:hAnsi="Arial" w:cs="Arial"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en-US"/>
        </w:rPr>
        <w:t xml:space="preserve">Графическое изображение схемы одномандатных избирательных округов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en-US"/>
        </w:rPr>
        <w:t xml:space="preserve">для проведения выборов депутатов Песоченского сельского </w:t>
      </w:r>
    </w:p>
    <w:p>
      <w:pPr>
        <w:spacing w:after="0" w:line="240" w:lineRule="auto"/>
        <w:jc w:val="center"/>
        <w:rPr>
          <w:rFonts w:ascii="Times New Roman" w:hAnsi="Times New Roman" w:cs="Times New Roman"/>
          <w:bCs/>
          <w:color w:val="22272F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en-US"/>
        </w:rPr>
        <w:t>Совета народных депутатов</w:t>
      </w:r>
    </w:p>
    <w:p>
      <w:pPr>
        <w:widowControl w:val="0"/>
        <w:spacing w:after="0" w:line="240" w:lineRule="auto"/>
        <w:rPr>
          <w:rFonts w:ascii="Times New Roman" w:hAnsi="Times New Roman" w:eastAsia="Times New Roman" w:cs="Times New Roman"/>
          <w:color w:val="00000A"/>
          <w:sz w:val="28"/>
          <w:szCs w:val="28"/>
        </w:rPr>
      </w:pPr>
    </w:p>
    <w:p>
      <w:pPr>
        <w:widowControl w:val="0"/>
        <w:spacing w:after="0" w:line="240" w:lineRule="auto"/>
        <w:rPr>
          <w:rFonts w:ascii="Times New Roman" w:hAnsi="Times New Roman" w:eastAsia="Times New Roman" w:cs="Times New Roman"/>
          <w:color w:val="00000A"/>
          <w:sz w:val="28"/>
          <w:szCs w:val="28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color w:val="00000A"/>
          <w:sz w:val="28"/>
          <w:szCs w:val="28"/>
        </w:rPr>
      </w:pPr>
    </w:p>
    <w:p>
      <w:pPr>
        <w:spacing w:after="0" w:line="240" w:lineRule="auto"/>
        <w:rPr>
          <w:rFonts w:ascii="Arial" w:hAnsi="Arial" w:cs="Arial"/>
          <w:bCs/>
          <w:color w:val="22272F"/>
          <w:sz w:val="24"/>
          <w:szCs w:val="24"/>
          <w:lang w:val="en-US"/>
        </w:rPr>
      </w:pPr>
      <w:r>
        <w:drawing>
          <wp:inline distT="0" distB="0" distL="0" distR="0">
            <wp:extent cx="5791200" cy="647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567" w:bottom="1027" w:left="1701" w:header="709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4B"/>
    <w:rsid w:val="00000A56"/>
    <w:rsid w:val="000038D5"/>
    <w:rsid w:val="0001383B"/>
    <w:rsid w:val="00014771"/>
    <w:rsid w:val="00016752"/>
    <w:rsid w:val="000203FC"/>
    <w:rsid w:val="000235F2"/>
    <w:rsid w:val="000369B3"/>
    <w:rsid w:val="00037A84"/>
    <w:rsid w:val="00045B60"/>
    <w:rsid w:val="00045EBE"/>
    <w:rsid w:val="0006003A"/>
    <w:rsid w:val="00065A27"/>
    <w:rsid w:val="000751BB"/>
    <w:rsid w:val="0009439C"/>
    <w:rsid w:val="000955EB"/>
    <w:rsid w:val="000B14AF"/>
    <w:rsid w:val="000B25D9"/>
    <w:rsid w:val="000B3236"/>
    <w:rsid w:val="000C0B65"/>
    <w:rsid w:val="000C2DB5"/>
    <w:rsid w:val="000C665F"/>
    <w:rsid w:val="000C7CAA"/>
    <w:rsid w:val="000D06B4"/>
    <w:rsid w:val="000D2386"/>
    <w:rsid w:val="000D51BB"/>
    <w:rsid w:val="000D583E"/>
    <w:rsid w:val="000E6C85"/>
    <w:rsid w:val="00112A1B"/>
    <w:rsid w:val="001145A9"/>
    <w:rsid w:val="00130D9A"/>
    <w:rsid w:val="00136C6D"/>
    <w:rsid w:val="00137A2E"/>
    <w:rsid w:val="00140211"/>
    <w:rsid w:val="00141C5B"/>
    <w:rsid w:val="001533D2"/>
    <w:rsid w:val="001625C9"/>
    <w:rsid w:val="0016543B"/>
    <w:rsid w:val="001654AB"/>
    <w:rsid w:val="00172E6B"/>
    <w:rsid w:val="00180D1F"/>
    <w:rsid w:val="001827DC"/>
    <w:rsid w:val="0018342D"/>
    <w:rsid w:val="0018467B"/>
    <w:rsid w:val="00196296"/>
    <w:rsid w:val="001A1B1E"/>
    <w:rsid w:val="001A7D6B"/>
    <w:rsid w:val="001B7110"/>
    <w:rsid w:val="001C6411"/>
    <w:rsid w:val="001C66F6"/>
    <w:rsid w:val="001D189C"/>
    <w:rsid w:val="001E418B"/>
    <w:rsid w:val="001F02C2"/>
    <w:rsid w:val="001F7B63"/>
    <w:rsid w:val="002015DE"/>
    <w:rsid w:val="002048E0"/>
    <w:rsid w:val="00214DCA"/>
    <w:rsid w:val="00214DE7"/>
    <w:rsid w:val="00215ED1"/>
    <w:rsid w:val="00221553"/>
    <w:rsid w:val="002238C7"/>
    <w:rsid w:val="002269D8"/>
    <w:rsid w:val="00241C7B"/>
    <w:rsid w:val="00246185"/>
    <w:rsid w:val="002634FD"/>
    <w:rsid w:val="00263B4B"/>
    <w:rsid w:val="00264664"/>
    <w:rsid w:val="002854F0"/>
    <w:rsid w:val="00291D0A"/>
    <w:rsid w:val="002947B3"/>
    <w:rsid w:val="002973CA"/>
    <w:rsid w:val="002A3555"/>
    <w:rsid w:val="002A472F"/>
    <w:rsid w:val="002A6F6E"/>
    <w:rsid w:val="002B6775"/>
    <w:rsid w:val="002D4B1A"/>
    <w:rsid w:val="002E0E0C"/>
    <w:rsid w:val="002F7C3F"/>
    <w:rsid w:val="00326070"/>
    <w:rsid w:val="0033251A"/>
    <w:rsid w:val="0033315B"/>
    <w:rsid w:val="00336997"/>
    <w:rsid w:val="0034649E"/>
    <w:rsid w:val="00352FB2"/>
    <w:rsid w:val="0035628E"/>
    <w:rsid w:val="00357B21"/>
    <w:rsid w:val="00370979"/>
    <w:rsid w:val="00372753"/>
    <w:rsid w:val="00372C8B"/>
    <w:rsid w:val="003733AB"/>
    <w:rsid w:val="003739C7"/>
    <w:rsid w:val="00374DF1"/>
    <w:rsid w:val="00391987"/>
    <w:rsid w:val="00396ED3"/>
    <w:rsid w:val="003A545A"/>
    <w:rsid w:val="003B1993"/>
    <w:rsid w:val="003C4FD4"/>
    <w:rsid w:val="003E158C"/>
    <w:rsid w:val="003E2DB9"/>
    <w:rsid w:val="003E3B73"/>
    <w:rsid w:val="003F798C"/>
    <w:rsid w:val="00410EAE"/>
    <w:rsid w:val="00412082"/>
    <w:rsid w:val="00415C03"/>
    <w:rsid w:val="00432717"/>
    <w:rsid w:val="004335D6"/>
    <w:rsid w:val="004404E3"/>
    <w:rsid w:val="00442E66"/>
    <w:rsid w:val="00462E5F"/>
    <w:rsid w:val="00476217"/>
    <w:rsid w:val="00476DC0"/>
    <w:rsid w:val="0049255C"/>
    <w:rsid w:val="00495369"/>
    <w:rsid w:val="004B497C"/>
    <w:rsid w:val="004B6F1E"/>
    <w:rsid w:val="004C490E"/>
    <w:rsid w:val="004C5034"/>
    <w:rsid w:val="004D4762"/>
    <w:rsid w:val="004D61F3"/>
    <w:rsid w:val="004E3625"/>
    <w:rsid w:val="004F4CD0"/>
    <w:rsid w:val="00504DB4"/>
    <w:rsid w:val="00511F9E"/>
    <w:rsid w:val="005240F5"/>
    <w:rsid w:val="00525830"/>
    <w:rsid w:val="00535733"/>
    <w:rsid w:val="00544E0E"/>
    <w:rsid w:val="00550675"/>
    <w:rsid w:val="00561FF1"/>
    <w:rsid w:val="0057165B"/>
    <w:rsid w:val="005724BE"/>
    <w:rsid w:val="005749BE"/>
    <w:rsid w:val="00576399"/>
    <w:rsid w:val="005813D2"/>
    <w:rsid w:val="005915C7"/>
    <w:rsid w:val="00593DDD"/>
    <w:rsid w:val="005A240E"/>
    <w:rsid w:val="005A3B3F"/>
    <w:rsid w:val="005A51E9"/>
    <w:rsid w:val="005B08E1"/>
    <w:rsid w:val="005B7BAE"/>
    <w:rsid w:val="005C45AC"/>
    <w:rsid w:val="005F05ED"/>
    <w:rsid w:val="005F078A"/>
    <w:rsid w:val="005F2EDB"/>
    <w:rsid w:val="005F2FE2"/>
    <w:rsid w:val="005F4F17"/>
    <w:rsid w:val="005F50A0"/>
    <w:rsid w:val="005F7C79"/>
    <w:rsid w:val="00601795"/>
    <w:rsid w:val="006022D9"/>
    <w:rsid w:val="006056FF"/>
    <w:rsid w:val="00605EDD"/>
    <w:rsid w:val="00621E7C"/>
    <w:rsid w:val="00651502"/>
    <w:rsid w:val="00651563"/>
    <w:rsid w:val="00662797"/>
    <w:rsid w:val="00672505"/>
    <w:rsid w:val="006A2E51"/>
    <w:rsid w:val="006A5FD3"/>
    <w:rsid w:val="006B542D"/>
    <w:rsid w:val="006C01F6"/>
    <w:rsid w:val="006C548B"/>
    <w:rsid w:val="006C6212"/>
    <w:rsid w:val="006C7DC1"/>
    <w:rsid w:val="006D0C22"/>
    <w:rsid w:val="006D199B"/>
    <w:rsid w:val="006D54D7"/>
    <w:rsid w:val="006E4B12"/>
    <w:rsid w:val="006E5957"/>
    <w:rsid w:val="006F210F"/>
    <w:rsid w:val="00711ABA"/>
    <w:rsid w:val="00712373"/>
    <w:rsid w:val="00715490"/>
    <w:rsid w:val="00720D7D"/>
    <w:rsid w:val="0073036D"/>
    <w:rsid w:val="007410DD"/>
    <w:rsid w:val="0074235E"/>
    <w:rsid w:val="00751348"/>
    <w:rsid w:val="00752624"/>
    <w:rsid w:val="007560EE"/>
    <w:rsid w:val="0076319A"/>
    <w:rsid w:val="0077093C"/>
    <w:rsid w:val="00774D09"/>
    <w:rsid w:val="00776B30"/>
    <w:rsid w:val="007803E0"/>
    <w:rsid w:val="00786A8C"/>
    <w:rsid w:val="00790680"/>
    <w:rsid w:val="007B1B7C"/>
    <w:rsid w:val="007B2FA0"/>
    <w:rsid w:val="007B75E4"/>
    <w:rsid w:val="007D22CA"/>
    <w:rsid w:val="007D2A74"/>
    <w:rsid w:val="007D46B2"/>
    <w:rsid w:val="007F17B9"/>
    <w:rsid w:val="007F1B57"/>
    <w:rsid w:val="007F2064"/>
    <w:rsid w:val="007F4037"/>
    <w:rsid w:val="0081128E"/>
    <w:rsid w:val="00813E28"/>
    <w:rsid w:val="0081596E"/>
    <w:rsid w:val="00832703"/>
    <w:rsid w:val="00836770"/>
    <w:rsid w:val="00837E4C"/>
    <w:rsid w:val="00857BC9"/>
    <w:rsid w:val="0086430D"/>
    <w:rsid w:val="00885FED"/>
    <w:rsid w:val="008868D6"/>
    <w:rsid w:val="0089226B"/>
    <w:rsid w:val="008A2203"/>
    <w:rsid w:val="008B3808"/>
    <w:rsid w:val="008C3AC9"/>
    <w:rsid w:val="008E0D21"/>
    <w:rsid w:val="008E22D6"/>
    <w:rsid w:val="008E2EEB"/>
    <w:rsid w:val="008E35BC"/>
    <w:rsid w:val="009025E9"/>
    <w:rsid w:val="00903F89"/>
    <w:rsid w:val="0090668B"/>
    <w:rsid w:val="009073CC"/>
    <w:rsid w:val="009112C3"/>
    <w:rsid w:val="00917A5E"/>
    <w:rsid w:val="00931831"/>
    <w:rsid w:val="00933FA0"/>
    <w:rsid w:val="00942CEA"/>
    <w:rsid w:val="00963C2D"/>
    <w:rsid w:val="00966353"/>
    <w:rsid w:val="00972596"/>
    <w:rsid w:val="00974983"/>
    <w:rsid w:val="009769DC"/>
    <w:rsid w:val="00993C16"/>
    <w:rsid w:val="00994F7D"/>
    <w:rsid w:val="009B29C0"/>
    <w:rsid w:val="009B2D98"/>
    <w:rsid w:val="009B4BEE"/>
    <w:rsid w:val="009B6DE4"/>
    <w:rsid w:val="009C2674"/>
    <w:rsid w:val="009C45F7"/>
    <w:rsid w:val="009F193D"/>
    <w:rsid w:val="00A02979"/>
    <w:rsid w:val="00A06D4E"/>
    <w:rsid w:val="00A12A9F"/>
    <w:rsid w:val="00A151A6"/>
    <w:rsid w:val="00A44DBB"/>
    <w:rsid w:val="00A44E8F"/>
    <w:rsid w:val="00A46646"/>
    <w:rsid w:val="00A62F14"/>
    <w:rsid w:val="00A62F68"/>
    <w:rsid w:val="00A67118"/>
    <w:rsid w:val="00A80929"/>
    <w:rsid w:val="00A83B77"/>
    <w:rsid w:val="00A94038"/>
    <w:rsid w:val="00AC07AD"/>
    <w:rsid w:val="00AC1A8B"/>
    <w:rsid w:val="00AC1F21"/>
    <w:rsid w:val="00AC7444"/>
    <w:rsid w:val="00AC77A1"/>
    <w:rsid w:val="00AD1498"/>
    <w:rsid w:val="00AD6789"/>
    <w:rsid w:val="00AD770D"/>
    <w:rsid w:val="00AE05B7"/>
    <w:rsid w:val="00AF404F"/>
    <w:rsid w:val="00AF58C7"/>
    <w:rsid w:val="00B0567F"/>
    <w:rsid w:val="00B22D3E"/>
    <w:rsid w:val="00B35B3E"/>
    <w:rsid w:val="00B53215"/>
    <w:rsid w:val="00B6076B"/>
    <w:rsid w:val="00B617C2"/>
    <w:rsid w:val="00B6241E"/>
    <w:rsid w:val="00B6750D"/>
    <w:rsid w:val="00B805D6"/>
    <w:rsid w:val="00B817D0"/>
    <w:rsid w:val="00B82CBD"/>
    <w:rsid w:val="00B845EC"/>
    <w:rsid w:val="00BA30F7"/>
    <w:rsid w:val="00BA4872"/>
    <w:rsid w:val="00BA69B9"/>
    <w:rsid w:val="00BB0E33"/>
    <w:rsid w:val="00BB7DEB"/>
    <w:rsid w:val="00BC1F2A"/>
    <w:rsid w:val="00BC4D41"/>
    <w:rsid w:val="00BD14F8"/>
    <w:rsid w:val="00BE1D6D"/>
    <w:rsid w:val="00BE2002"/>
    <w:rsid w:val="00BE7544"/>
    <w:rsid w:val="00BF369E"/>
    <w:rsid w:val="00C00B08"/>
    <w:rsid w:val="00C04931"/>
    <w:rsid w:val="00C267F7"/>
    <w:rsid w:val="00C33B06"/>
    <w:rsid w:val="00C34261"/>
    <w:rsid w:val="00C366F5"/>
    <w:rsid w:val="00C4594E"/>
    <w:rsid w:val="00C50882"/>
    <w:rsid w:val="00C565B7"/>
    <w:rsid w:val="00C6321F"/>
    <w:rsid w:val="00C73CED"/>
    <w:rsid w:val="00C76B70"/>
    <w:rsid w:val="00C7718A"/>
    <w:rsid w:val="00C815C3"/>
    <w:rsid w:val="00C858AB"/>
    <w:rsid w:val="00C8788A"/>
    <w:rsid w:val="00CA126C"/>
    <w:rsid w:val="00CB0013"/>
    <w:rsid w:val="00CB7591"/>
    <w:rsid w:val="00CC38BC"/>
    <w:rsid w:val="00CC39C4"/>
    <w:rsid w:val="00CC54B6"/>
    <w:rsid w:val="00CD1964"/>
    <w:rsid w:val="00CD7620"/>
    <w:rsid w:val="00CE1704"/>
    <w:rsid w:val="00D022A4"/>
    <w:rsid w:val="00D030F2"/>
    <w:rsid w:val="00D05EB9"/>
    <w:rsid w:val="00D05EF4"/>
    <w:rsid w:val="00D07C11"/>
    <w:rsid w:val="00D347E4"/>
    <w:rsid w:val="00D37D82"/>
    <w:rsid w:val="00D61217"/>
    <w:rsid w:val="00D718EB"/>
    <w:rsid w:val="00D726A8"/>
    <w:rsid w:val="00D7427D"/>
    <w:rsid w:val="00D82C99"/>
    <w:rsid w:val="00D979BD"/>
    <w:rsid w:val="00DA02AD"/>
    <w:rsid w:val="00DA5901"/>
    <w:rsid w:val="00DB5F35"/>
    <w:rsid w:val="00DC0DFA"/>
    <w:rsid w:val="00DC6CC3"/>
    <w:rsid w:val="00DD1236"/>
    <w:rsid w:val="00DD4DEE"/>
    <w:rsid w:val="00DE23DA"/>
    <w:rsid w:val="00DE464C"/>
    <w:rsid w:val="00DE49BF"/>
    <w:rsid w:val="00E01BF1"/>
    <w:rsid w:val="00E072EB"/>
    <w:rsid w:val="00E12AE8"/>
    <w:rsid w:val="00E1418E"/>
    <w:rsid w:val="00E15C20"/>
    <w:rsid w:val="00E17A32"/>
    <w:rsid w:val="00E17AE8"/>
    <w:rsid w:val="00E2527D"/>
    <w:rsid w:val="00E35CFE"/>
    <w:rsid w:val="00E4031D"/>
    <w:rsid w:val="00E4148B"/>
    <w:rsid w:val="00E4667E"/>
    <w:rsid w:val="00E73123"/>
    <w:rsid w:val="00E75F83"/>
    <w:rsid w:val="00E92ADD"/>
    <w:rsid w:val="00E930F5"/>
    <w:rsid w:val="00E95335"/>
    <w:rsid w:val="00E9699C"/>
    <w:rsid w:val="00EA1DD5"/>
    <w:rsid w:val="00EA4F6F"/>
    <w:rsid w:val="00EB34ED"/>
    <w:rsid w:val="00EC0B8D"/>
    <w:rsid w:val="00EC7EFC"/>
    <w:rsid w:val="00ED3CAC"/>
    <w:rsid w:val="00EE7983"/>
    <w:rsid w:val="00EF1A9B"/>
    <w:rsid w:val="00F04091"/>
    <w:rsid w:val="00F14EE4"/>
    <w:rsid w:val="00F215FE"/>
    <w:rsid w:val="00F27043"/>
    <w:rsid w:val="00F3508A"/>
    <w:rsid w:val="00F50FF6"/>
    <w:rsid w:val="00F55829"/>
    <w:rsid w:val="00F55F68"/>
    <w:rsid w:val="00F57440"/>
    <w:rsid w:val="00F66781"/>
    <w:rsid w:val="00F75F55"/>
    <w:rsid w:val="00F81FD0"/>
    <w:rsid w:val="00F82AC4"/>
    <w:rsid w:val="00F95B58"/>
    <w:rsid w:val="00F96CBE"/>
    <w:rsid w:val="00FA0CE5"/>
    <w:rsid w:val="00FA4427"/>
    <w:rsid w:val="00FE1A42"/>
    <w:rsid w:val="00FE5975"/>
    <w:rsid w:val="00FE7855"/>
    <w:rsid w:val="00FF1CD5"/>
    <w:rsid w:val="00FF507D"/>
    <w:rsid w:val="023C14F0"/>
    <w:rsid w:val="0A947341"/>
    <w:rsid w:val="168475B5"/>
    <w:rsid w:val="19A02531"/>
    <w:rsid w:val="2BF85381"/>
    <w:rsid w:val="3B3D071D"/>
    <w:rsid w:val="515E4079"/>
    <w:rsid w:val="644D05E7"/>
    <w:rsid w:val="67BF7D04"/>
    <w:rsid w:val="7C936C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5"/>
    <w:qFormat/>
    <w:uiPriority w:val="0"/>
    <w:pPr>
      <w:spacing w:after="300" w:line="240" w:lineRule="auto"/>
      <w:outlineLvl w:val="0"/>
    </w:pPr>
    <w:rPr>
      <w:rFonts w:ascii="Times New Roman" w:hAnsi="Times New Roman" w:eastAsia="Times New Roman" w:cs="Times New Roman"/>
      <w:b/>
      <w:bCs/>
      <w:color w:val="635950"/>
      <w:kern w:val="36"/>
      <w:sz w:val="34"/>
      <w:szCs w:val="3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0"/>
    <w:rPr>
      <w:color w:val="0000FF"/>
      <w:u w:val="single"/>
    </w:rPr>
  </w:style>
  <w:style w:type="paragraph" w:styleId="7">
    <w:name w:val="header"/>
    <w:basedOn w:val="1"/>
    <w:link w:val="23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Body Text"/>
    <w:basedOn w:val="1"/>
    <w:link w:val="17"/>
    <w:qFormat/>
    <w:uiPriority w:val="99"/>
    <w:pPr>
      <w:widowControl w:val="0"/>
      <w:shd w:val="clear" w:color="auto" w:fill="FFFFFF"/>
      <w:spacing w:before="120" w:after="660" w:line="240" w:lineRule="atLeast"/>
      <w:ind w:hanging="420"/>
      <w:jc w:val="center"/>
    </w:pPr>
    <w:rPr>
      <w:b/>
      <w:bCs/>
      <w:sz w:val="26"/>
      <w:szCs w:val="26"/>
    </w:rPr>
  </w:style>
  <w:style w:type="paragraph" w:styleId="9">
    <w:name w:val="Body Text Indent"/>
    <w:basedOn w:val="1"/>
    <w:link w:val="20"/>
    <w:unhideWhenUsed/>
    <w:qFormat/>
    <w:uiPriority w:val="99"/>
    <w:pPr>
      <w:spacing w:after="120"/>
      <w:ind w:left="283"/>
    </w:p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HTML Preformatted"/>
    <w:basedOn w:val="1"/>
    <w:link w:val="28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table" w:styleId="12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 Spacing"/>
    <w:qFormat/>
    <w:uiPriority w:val="99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14">
    <w:name w:val="ConsTitle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15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color w:val="635950"/>
      <w:kern w:val="36"/>
      <w:sz w:val="34"/>
      <w:szCs w:val="34"/>
    </w:rPr>
  </w:style>
  <w:style w:type="character" w:customStyle="1" w:styleId="16">
    <w:name w:val="Основной текст Знак1"/>
    <w:basedOn w:val="3"/>
    <w:qFormat/>
    <w:uiPriority w:val="99"/>
    <w:rPr>
      <w:b/>
      <w:bCs/>
      <w:sz w:val="26"/>
      <w:szCs w:val="26"/>
      <w:shd w:val="clear" w:color="auto" w:fill="FFFFFF"/>
    </w:rPr>
  </w:style>
  <w:style w:type="character" w:customStyle="1" w:styleId="17">
    <w:name w:val="Основной текст Знак"/>
    <w:basedOn w:val="3"/>
    <w:link w:val="8"/>
    <w:semiHidden/>
    <w:qFormat/>
    <w:uiPriority w:val="99"/>
  </w:style>
  <w:style w:type="paragraph" w:customStyle="1" w:styleId="18">
    <w:name w:val="ConsPlusNormal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lang w:val="ru-RU" w:eastAsia="ru-RU" w:bidi="ar-SA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Основной текст с отступом Знак"/>
    <w:basedOn w:val="3"/>
    <w:link w:val="9"/>
    <w:qFormat/>
    <w:uiPriority w:val="99"/>
  </w:style>
  <w:style w:type="character" w:customStyle="1" w:styleId="21">
    <w:name w:val="apple-converted-space"/>
    <w:basedOn w:val="3"/>
    <w:qFormat/>
    <w:uiPriority w:val="0"/>
  </w:style>
  <w:style w:type="paragraph" w:customStyle="1" w:styleId="22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3">
    <w:name w:val="Верхний колонтитул Знак"/>
    <w:basedOn w:val="3"/>
    <w:link w:val="7"/>
    <w:qFormat/>
    <w:uiPriority w:val="0"/>
    <w:rPr>
      <w:rFonts w:ascii="Calibri" w:hAnsi="Calibri" w:eastAsia="Calibri" w:cs="Times New Roman"/>
      <w:lang w:eastAsia="en-US"/>
    </w:rPr>
  </w:style>
  <w:style w:type="character" w:customStyle="1" w:styleId="24">
    <w:name w:val="blk"/>
    <w:basedOn w:val="3"/>
    <w:qFormat/>
    <w:uiPriority w:val="0"/>
  </w:style>
  <w:style w:type="paragraph" w:customStyle="1" w:styleId="25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6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7">
    <w:name w:val="s_1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8">
    <w:name w:val="Стандартный HTML Знак"/>
    <w:basedOn w:val="3"/>
    <w:link w:val="11"/>
    <w:semiHidden/>
    <w:qFormat/>
    <w:uiPriority w:val="99"/>
    <w:rPr>
      <w:rFonts w:ascii="Courier New" w:hAnsi="Courier New" w:eastAsia="Times New Roman" w:cs="Courier New"/>
      <w:sz w:val="20"/>
      <w:szCs w:val="20"/>
    </w:rPr>
  </w:style>
  <w:style w:type="paragraph" w:customStyle="1" w:styleId="29">
    <w:name w:val="s_9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0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31">
    <w:name w:val="Основной текст + 13 pt"/>
    <w:basedOn w:val="3"/>
    <w:qFormat/>
    <w:uiPriority w:val="0"/>
    <w:rPr>
      <w:rFonts w:ascii="Times New Roman" w:hAnsi="Times New Roman" w:eastAsia="Times New Roman" w:cs="Times New Roman"/>
      <w:spacing w:val="0"/>
      <w:sz w:val="26"/>
      <w:szCs w:val="26"/>
    </w:rPr>
  </w:style>
  <w:style w:type="table" w:customStyle="1" w:styleId="32">
    <w:name w:val="Сетка таблицы3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3</Pages>
  <Words>452</Words>
  <Characters>2580</Characters>
  <Lines>21</Lines>
  <Paragraphs>6</Paragraphs>
  <TotalTime>5</TotalTime>
  <ScaleCrop>false</ScaleCrop>
  <LinksUpToDate>false</LinksUpToDate>
  <CharactersWithSpaces>3026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2025-11-25T13:38:00Z</dcterms:created>
  <dc:creator>Admin</dc:creator>
  <cp:lastModifiedBy>admin_pesochnoe</cp:lastModifiedBy>
  <cp:lastPrinted>2025-12-11T11:31:55Z</cp:lastPrinted>
  <dcterms:modified xsi:type="dcterms:W3CDTF">2025-12-11T11:32:26Z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8B99183F67694E348C27B363B3849579_12</vt:lpwstr>
  </property>
</Properties>
</file>