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4" w:rsidRDefault="00A92D54" w:rsidP="00A92D54">
      <w:pPr>
        <w:widowControl/>
        <w:textAlignment w:val="auto"/>
      </w:pPr>
      <w:r>
        <w:rPr>
          <w:rFonts w:eastAsia="Times New Roman" w:cs="Times New Roman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17E31A" wp14:editId="3170511C">
            <wp:simplePos x="0" y="0"/>
            <wp:positionH relativeFrom="column">
              <wp:posOffset>19046</wp:posOffset>
            </wp:positionH>
            <wp:positionV relativeFrom="paragraph">
              <wp:posOffset>9528</wp:posOffset>
            </wp:positionV>
            <wp:extent cx="711202" cy="585472"/>
            <wp:effectExtent l="0" t="0" r="0" b="5078"/>
            <wp:wrapSquare wrapText="largest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2" cy="585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>Государственное учреждение - Орловское региональное отделение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br/>
        <w:t xml:space="preserve">         Фонда социального страхования Российской Федерации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  <w:t xml:space="preserve">       </w:t>
      </w:r>
    </w:p>
    <w:p w:rsidR="00A92D54" w:rsidRDefault="00A92D54" w:rsidP="00A92D54">
      <w:pPr>
        <w:widowControl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kern w:val="0"/>
          <w:sz w:val="22"/>
          <w:szCs w:val="22"/>
          <w:lang w:eastAsia="zh-CN"/>
        </w:rPr>
        <w:t>302030, г. Орел, ул. Степана Разина, д. 5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  <w:t xml:space="preserve">         тел.: (4862) 54-80-80 (приемная), 54-80-94 (пресс-служба)</w:t>
      </w:r>
    </w:p>
    <w:p w:rsidR="00A92D54" w:rsidRDefault="00A92D54" w:rsidP="00A92D54">
      <w:pPr>
        <w:widowControl/>
        <w:pBdr>
          <w:bottom w:val="single" w:sz="8" w:space="2" w:color="000000"/>
        </w:pBdr>
        <w:spacing w:line="251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zh-CN"/>
        </w:rPr>
      </w:pPr>
    </w:p>
    <w:p w:rsidR="00A92D54" w:rsidRDefault="00A92D54" w:rsidP="00A92D54">
      <w:pPr>
        <w:widowControl/>
        <w:spacing w:line="251" w:lineRule="auto"/>
        <w:ind w:firstLine="709"/>
        <w:jc w:val="right"/>
        <w:textAlignment w:val="auto"/>
      </w:pPr>
      <w:r>
        <w:rPr>
          <w:rFonts w:eastAsia="Calibri" w:cs="Times New Roman"/>
          <w:bCs/>
          <w:i/>
          <w:kern w:val="0"/>
          <w:sz w:val="22"/>
          <w:szCs w:val="22"/>
          <w:lang w:eastAsia="zh-CN"/>
        </w:rPr>
        <w:t>Пресс-</w:t>
      </w:r>
      <w:r>
        <w:rPr>
          <w:rFonts w:eastAsia="Times New Roman" w:cs="Times New Roman"/>
          <w:bCs/>
          <w:i/>
          <w:kern w:val="0"/>
          <w:sz w:val="22"/>
          <w:szCs w:val="22"/>
        </w:rPr>
        <w:t>релиз</w:t>
      </w:r>
    </w:p>
    <w:p w:rsidR="00A92D54" w:rsidRDefault="00A92D54" w:rsidP="00A92D54">
      <w:pPr>
        <w:widowControl/>
        <w:spacing w:after="160" w:line="251" w:lineRule="auto"/>
        <w:textAlignment w:val="auto"/>
        <w:rPr>
          <w:rFonts w:eastAsia="Times New Roman" w:cs="Times New Roman"/>
          <w:b/>
          <w:bCs/>
          <w:kern w:val="0"/>
        </w:rPr>
      </w:pPr>
    </w:p>
    <w:p w:rsidR="00A92D54" w:rsidRPr="000508AD" w:rsidRDefault="00A92D54" w:rsidP="00A92D54">
      <w:pPr>
        <w:widowControl/>
        <w:spacing w:line="360" w:lineRule="auto"/>
        <w:ind w:firstLine="709"/>
        <w:jc w:val="center"/>
        <w:textAlignment w:val="auto"/>
        <w:rPr>
          <w:b/>
          <w:bCs/>
          <w:sz w:val="26"/>
          <w:szCs w:val="26"/>
        </w:rPr>
      </w:pPr>
      <w:r w:rsidRPr="000508AD">
        <w:rPr>
          <w:b/>
          <w:bCs/>
          <w:sz w:val="26"/>
          <w:szCs w:val="26"/>
        </w:rPr>
        <w:t>Изменились размеры пособий по беременности и родам</w:t>
      </w:r>
    </w:p>
    <w:p w:rsidR="007D0C9E" w:rsidRDefault="007D0C9E" w:rsidP="007D0C9E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7D0C9E" w:rsidRDefault="007D0C9E" w:rsidP="007D0C9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 xml:space="preserve">начала текущего года изменились </w:t>
      </w:r>
      <w:bookmarkStart w:id="0" w:name="_GoBack"/>
      <w:bookmarkEnd w:id="0"/>
      <w:r>
        <w:rPr>
          <w:bCs/>
          <w:sz w:val="26"/>
          <w:szCs w:val="26"/>
        </w:rPr>
        <w:t xml:space="preserve">размеры ряда социальных выплат и пособий, в том числе и пособия по беременности и родам. </w:t>
      </w:r>
    </w:p>
    <w:p w:rsidR="007D0C9E" w:rsidRDefault="007D0C9E" w:rsidP="007D0C9E">
      <w:pPr>
        <w:spacing w:line="360" w:lineRule="auto"/>
        <w:ind w:firstLine="709"/>
        <w:jc w:val="both"/>
        <w:rPr>
          <w:rFonts w:eastAsiaTheme="minorHAnsi" w:cstheme="minorBidi"/>
          <w:bCs/>
          <w:kern w:val="0"/>
          <w:sz w:val="26"/>
          <w:szCs w:val="26"/>
        </w:rPr>
      </w:pPr>
      <w:r>
        <w:rPr>
          <w:bCs/>
          <w:sz w:val="26"/>
          <w:szCs w:val="26"/>
        </w:rPr>
        <w:t>Так, минимальное пособие по беременности и родам в 2021 году составляет 58 878,40 рублей для мамы одного ребенка и 81 588,64 рублей, если на свет появилась двойня или больше детей. Оно рассчитывается исходя из МРОТ, который равняется 12 792 рублям.</w:t>
      </w:r>
    </w:p>
    <w:p w:rsidR="007D0C9E" w:rsidRDefault="007D0C9E" w:rsidP="007D0C9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Максимальная выплата по беременности и родам в текущем году составляет 340 795 рублей при рождении одного ребенка и 472 244,50 рублей при рождении сразу нескольких детей. На пособие в таком размере могут рассчитывать трудоустроенные женщины, средняя зарплата которых за два года до декретного отпуска была не ниже 73 тысяч рублей.</w:t>
      </w:r>
    </w:p>
    <w:p w:rsidR="007D0C9E" w:rsidRDefault="007D0C9E" w:rsidP="007D0C9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Орловское ФСС напоминает, что пособие по беременности и родам выплачивается в размере 100% средней заработной платы, которая была у работающей женщины в предыдущие 24 месяца (2 года), но оно не может быть ниже или выше, установленных государством размеров. Также сумма выплаты зависит от длительности декретного отпуска: при одноплодной беременности он продолжается 140 дней, при осложненных родах - 156 дней, а при многоплодной беременности увеличивается до 194 дней.</w:t>
      </w:r>
    </w:p>
    <w:p w:rsidR="007D0C9E" w:rsidRDefault="007D0C9E" w:rsidP="007D0C9E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Согласно статистике, за 2020 год отделение Фонда перечислило застрахованным гражданам в качестве пособий по беременности и родам 274 млн рублей. </w:t>
      </w:r>
    </w:p>
    <w:p w:rsidR="00A92D54" w:rsidRDefault="00A92D54" w:rsidP="00A92D54">
      <w:pPr>
        <w:widowControl/>
        <w:spacing w:line="360" w:lineRule="auto"/>
        <w:ind w:firstLine="709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A92D54" w:rsidRDefault="00A92D54" w:rsidP="00A92D54">
      <w:pPr>
        <w:widowControl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</w:rPr>
        <w:t>Информация Орловского регионального отделения Фонда</w:t>
      </w:r>
    </w:p>
    <w:p w:rsidR="00A92D54" w:rsidRDefault="00A92D54" w:rsidP="00A92D54">
      <w:pPr>
        <w:pStyle w:val="Standard"/>
      </w:pPr>
    </w:p>
    <w:p w:rsidR="006A7914" w:rsidRDefault="006A7914"/>
    <w:sectPr w:rsidR="006A7914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1"/>
    <w:rsid w:val="006A7914"/>
    <w:rsid w:val="007D0C9E"/>
    <w:rsid w:val="00A92D54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3C4E-0779-467E-99CB-6F9DF660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2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Алексеевна</dc:creator>
  <cp:keywords/>
  <dc:description/>
  <cp:lastModifiedBy>Горяйнова Елена Алексеевна</cp:lastModifiedBy>
  <cp:revision>3</cp:revision>
  <dcterms:created xsi:type="dcterms:W3CDTF">2021-02-09T08:18:00Z</dcterms:created>
  <dcterms:modified xsi:type="dcterms:W3CDTF">2021-02-09T12:33:00Z</dcterms:modified>
</cp:coreProperties>
</file>